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Pr="00C7387C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</w:t>
            </w:r>
            <w:r w:rsidR="007A05ED" w:rsidRPr="00C7387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C7387C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 w:rsidRPr="00C7387C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Pr="00C7387C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Pr="00C7387C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C7387C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C7387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Pr="00C7387C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 w:rsidRPr="00C7387C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 w:rsidRPr="00C7387C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Pr="00C7387C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C7387C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Pr="00C7387C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Pr="00C7387C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Pr="00C7387C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Pr="00C7387C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87C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 w:rsidRPr="00C7387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Pr="00C7387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 w:rsidRPr="00C7387C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Pr="00C7387C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 w:rsidRPr="00C7387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 w:rsidRPr="00C7387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C738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Pr="00C7387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87C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Pr="00C7387C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Pr="00C7387C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Pr="00C7387C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C7387C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387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A2DCA" w:rsidRDefault="002A2DCA" w:rsidP="002A2DCA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47700" cy="866775"/>
                  <wp:effectExtent l="19050" t="0" r="0" b="0"/>
                  <wp:docPr id="2" name="Рисунок 1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DCA" w:rsidRPr="002A2DCA" w:rsidRDefault="002A2DCA" w:rsidP="002A2DCA">
            <w:pPr>
              <w:jc w:val="center"/>
              <w:rPr>
                <w:rFonts w:ascii="Times New Roman" w:hAnsi="Times New Roman" w:cs="Times New Roman"/>
              </w:rPr>
            </w:pPr>
            <w:r w:rsidRPr="002A2DCA">
              <w:rPr>
                <w:rFonts w:ascii="Times New Roman" w:hAnsi="Times New Roman" w:cs="Times New Roman"/>
              </w:rPr>
              <w:t>Администрация муниципального образ</w:t>
            </w:r>
            <w:r w:rsidRPr="002A2DCA">
              <w:rPr>
                <w:rFonts w:ascii="Times New Roman" w:hAnsi="Times New Roman" w:cs="Times New Roman"/>
              </w:rPr>
              <w:t>о</w:t>
            </w:r>
            <w:r w:rsidRPr="002A2DCA">
              <w:rPr>
                <w:rFonts w:ascii="Times New Roman" w:hAnsi="Times New Roman" w:cs="Times New Roman"/>
              </w:rPr>
              <w:t>вания</w:t>
            </w:r>
          </w:p>
          <w:p w:rsidR="002A2DCA" w:rsidRPr="002A2DCA" w:rsidRDefault="002A2DCA" w:rsidP="002A2DCA">
            <w:pPr>
              <w:jc w:val="center"/>
              <w:rPr>
                <w:rFonts w:ascii="Times New Roman" w:hAnsi="Times New Roman" w:cs="Times New Roman"/>
              </w:rPr>
            </w:pPr>
            <w:r w:rsidRPr="002A2DCA">
              <w:rPr>
                <w:rFonts w:ascii="Times New Roman" w:hAnsi="Times New Roman" w:cs="Times New Roman"/>
              </w:rPr>
              <w:t>Н</w:t>
            </w:r>
            <w:r w:rsidRPr="002A2DCA">
              <w:rPr>
                <w:rFonts w:ascii="Times New Roman" w:hAnsi="Times New Roman" w:cs="Times New Roman"/>
              </w:rPr>
              <w:t>о</w:t>
            </w:r>
            <w:r w:rsidRPr="002A2DCA">
              <w:rPr>
                <w:rFonts w:ascii="Times New Roman" w:hAnsi="Times New Roman" w:cs="Times New Roman"/>
              </w:rPr>
              <w:t>восергиевский район</w:t>
            </w:r>
          </w:p>
          <w:p w:rsidR="002A2DCA" w:rsidRPr="002A2DCA" w:rsidRDefault="002A2DCA" w:rsidP="002A2DCA">
            <w:pPr>
              <w:jc w:val="center"/>
              <w:rPr>
                <w:rFonts w:ascii="Times New Roman" w:hAnsi="Times New Roman" w:cs="Times New Roman"/>
              </w:rPr>
            </w:pPr>
            <w:r w:rsidRPr="002A2DCA">
              <w:rPr>
                <w:rFonts w:ascii="Times New Roman" w:hAnsi="Times New Roman" w:cs="Times New Roman"/>
              </w:rPr>
              <w:t>Оренбургской области</w:t>
            </w:r>
          </w:p>
          <w:p w:rsidR="007A05ED" w:rsidRPr="00C7387C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5DC6" w:rsidRDefault="00585DC6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C7387C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87C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C7387C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87C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585DC6" w:rsidRDefault="00585DC6" w:rsidP="002B52A7">
            <w:pPr>
              <w:jc w:val="center"/>
            </w:pPr>
          </w:p>
          <w:p w:rsidR="00585DC6" w:rsidRDefault="00585DC6" w:rsidP="002B52A7">
            <w:pPr>
              <w:jc w:val="center"/>
            </w:pPr>
            <w:r w:rsidRPr="00C7387C">
              <w:rPr>
                <w:noProof/>
                <w:lang w:eastAsia="ru-RU"/>
              </w:rPr>
              <w:drawing>
                <wp:inline distT="0" distB="0" distL="0" distR="0">
                  <wp:extent cx="800100" cy="750094"/>
                  <wp:effectExtent l="19050" t="0" r="0" b="0"/>
                  <wp:docPr id="3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0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DC6" w:rsidRDefault="00585DC6" w:rsidP="002B52A7">
            <w:pPr>
              <w:jc w:val="center"/>
            </w:pPr>
          </w:p>
          <w:p w:rsidR="002B52A7" w:rsidRPr="00C7387C" w:rsidRDefault="00585DC6" w:rsidP="002B52A7">
            <w:pPr>
              <w:jc w:val="center"/>
            </w:pPr>
            <w:r>
              <w:rPr>
                <w:noProof/>
                <w:sz w:val="26"/>
                <w:szCs w:val="26"/>
                <w:lang w:eastAsia="ru-RU"/>
              </w:rPr>
              <w:pict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_x0000_s1026" type="#_x0000_t108" style="position:absolute;left:0;text-align:left;margin-left:16.25pt;margin-top:4pt;width:206.7pt;height:73.1pt;z-index:251658240" adj="3300" fillcolor="#f93">
                  <v:fill color2="#c30" rotate="t" angle="-90" focusposition=".5,.5" focussize="" focus="50%" type="gradient"/>
                  <v:textbox style="mso-next-textbox:#_x0000_s1026">
                    <w:txbxContent>
                      <w:p w:rsidR="00585DC6" w:rsidRPr="00585DC6" w:rsidRDefault="00585DC6" w:rsidP="00585DC6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5DC6">
                          <w:rPr>
                            <w:rFonts w:ascii="Times New Roman" w:hAnsi="Times New Roman" w:cs="Times New Roman"/>
                          </w:rPr>
                          <w:t>ул. Краснопартизанская, 20</w:t>
                        </w:r>
                      </w:p>
                      <w:p w:rsidR="00585DC6" w:rsidRPr="00585DC6" w:rsidRDefault="00585DC6" w:rsidP="00585DC6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5DC6">
                          <w:rPr>
                            <w:rFonts w:ascii="Times New Roman" w:hAnsi="Times New Roman" w:cs="Times New Roman"/>
                          </w:rPr>
                          <w:t>п. Новосергиевка 461200</w:t>
                        </w:r>
                      </w:p>
                      <w:p w:rsidR="00585DC6" w:rsidRPr="00585DC6" w:rsidRDefault="00585DC6" w:rsidP="00585DC6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85DC6">
                          <w:rPr>
                            <w:rFonts w:ascii="Times New Roman" w:hAnsi="Times New Roman" w:cs="Times New Roman"/>
                          </w:rPr>
                          <w:t>тел. 2-45-64, 2-44-77</w:t>
                        </w:r>
                      </w:p>
                    </w:txbxContent>
                  </v:textbox>
                </v:shape>
              </w:pict>
            </w:r>
          </w:p>
          <w:p w:rsidR="002B52A7" w:rsidRPr="00C7387C" w:rsidRDefault="002B52A7" w:rsidP="002B52A7">
            <w:pPr>
              <w:jc w:val="center"/>
            </w:pPr>
          </w:p>
          <w:p w:rsidR="00844E7E" w:rsidRPr="00C7387C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Pr="00C7387C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Pr="00C7387C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Pr="00C7387C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87C">
              <w:rPr>
                <w:rFonts w:ascii="Times New Roman" w:hAnsi="Times New Roman" w:cs="Times New Roman"/>
                <w:b/>
              </w:rPr>
              <w:t>20</w:t>
            </w:r>
            <w:r w:rsidR="002A2DCA">
              <w:rPr>
                <w:rFonts w:ascii="Times New Roman" w:hAnsi="Times New Roman" w:cs="Times New Roman"/>
                <w:b/>
              </w:rPr>
              <w:t>20г.</w:t>
            </w:r>
          </w:p>
          <w:p w:rsidR="002B52A7" w:rsidRPr="00C7387C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C7387C" w:rsidRPr="008F23E4" w:rsidTr="00405DE8">
        <w:trPr>
          <w:trHeight w:val="6576"/>
        </w:trPr>
        <w:tc>
          <w:tcPr>
            <w:tcW w:w="4820" w:type="dxa"/>
          </w:tcPr>
          <w:p w:rsidR="002B52A7" w:rsidRPr="008F23E4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5ED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ГРАЖДАНЕ!</w:t>
            </w:r>
          </w:p>
          <w:p w:rsidR="007A05ED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6971D0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F23E4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F31DBF" w:rsidRPr="008F23E4" w:rsidRDefault="00F31DBF" w:rsidP="008F23E4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Основным способом оповещения населения о возникновении чрезвычайных ситуаций природного и техногенного характера, а также об опасностях, возникающих при военных конфликтах  или вследствие этих  конфликтов, считается передача речевой информации с использованием сетей проводного вещания, радиовещания и телевидения.</w:t>
            </w: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</w:t>
            </w:r>
            <w:r w:rsidRPr="008F23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«Внимание всем!».</w:t>
            </w: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 получением сигнала </w:t>
            </w:r>
            <w:r w:rsidRPr="008F23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«Внимание всем!»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все население и работники организаций должны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      </w:r>
            <w:proofErr w:type="spellStart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звукофикации</w:t>
            </w:r>
            <w:proofErr w:type="spellEnd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23E4" w:rsidRPr="008F23E4" w:rsidRDefault="008F23E4" w:rsidP="008F23E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проводного, радио и телевизионного вещания.</w:t>
            </w:r>
          </w:p>
          <w:p w:rsidR="004235F6" w:rsidRPr="008F23E4" w:rsidRDefault="008F23E4" w:rsidP="00D75E99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      </w:r>
          </w:p>
        </w:tc>
        <w:tc>
          <w:tcPr>
            <w:tcW w:w="4785" w:type="dxa"/>
          </w:tcPr>
          <w:p w:rsidR="00D75E99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информации населению, находящемуся на транспортных узлах (вокзалы) и в транспортных средствах, а также оповещение указанного населения возлагается на руководителей соответствующих организаций. 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Для оповещения и информирования населения также используются локальные системы оповещения в районах размещения потенциально опасных объектов.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      </w:r>
          </w:p>
          <w:p w:rsidR="00D75E99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организаций, находящиеся на работе, в офисе, производственном помещении или на территории, услышав сигнал </w:t>
            </w:r>
            <w:r w:rsidRPr="00844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«Внимание всем!»</w:t>
            </w:r>
            <w:r w:rsidRPr="008447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4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обязаны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75E99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прервать рабочий процесс</w:t>
            </w:r>
          </w:p>
          <w:p w:rsidR="00D75E99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завершить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лефонный разговор или совещание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находясь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шумном цеху -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остановить станок, заглушить машину, а если невозможно это сделать, то подойти к ближайшему громкоговорителю на предприятии и прослушать информационное сообщение.</w:t>
            </w:r>
          </w:p>
          <w:p w:rsidR="00D75E99" w:rsidRPr="008F23E4" w:rsidRDefault="00D75E99" w:rsidP="00D75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Сигналы оповещения, их назначение, возможные способы доведения и действия работников организаций по ним.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«Воздушная тревога», «Отбой воздушной тревоги», «Радиационная опасность», «Химическая тревога».</w:t>
            </w:r>
            <w:r w:rsidRPr="008F23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4235F6" w:rsidRPr="008F23E4" w:rsidRDefault="004235F6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E99" w:rsidRPr="008F23E4" w:rsidTr="00405DE8">
        <w:trPr>
          <w:trHeight w:val="6576"/>
        </w:trPr>
        <w:tc>
          <w:tcPr>
            <w:tcW w:w="4820" w:type="dxa"/>
          </w:tcPr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 и порядок доведения сигналов такие же, как и при доведении сигналов о ЧС природного и техногенного характера.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Текст обращения к населению при угрозе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«Воздушная тревога»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"Воздушная тревога", "Воздушная тревога". Прослушайте сообщение администрации муниципального образования ________________ городского поселения (дата, время) на территории поселения существует угроза непосредственного нападения воздушного противника.</w:t>
            </w:r>
          </w:p>
          <w:p w:rsidR="00D75E99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Вам необходимо: 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деться самому, одеть детей; выключить газ, электроприборы, затушить печи, кот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лы; закрыть плотно двери и окна;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предупредить соседей о "Воздушной тревоге".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Взять с собой: средства индивидуальной защиты; запас продуктов питания и воды; личные документы и другие необходимые вещи.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Пройти в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ближайшее защитное сооружение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простейшее укрытие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(убежище, подвал, погреб противорадиационное укрытие) и находиться там до сигнала "Отбой воздушной тревоги".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Сигнал </w:t>
            </w:r>
            <w:r w:rsidRPr="008F23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«Воздушная тревога»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подаётся для всего населения в случае непосредственной угрозы нападения противника.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 этому сигналу население обязано немедленно укрыться в защитных сооружениях.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</w:tcPr>
          <w:p w:rsidR="000A0A74" w:rsidRDefault="000A0A74" w:rsidP="00D75E99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0A74" w:rsidRPr="000A0A74" w:rsidRDefault="000A0A74" w:rsidP="000A0A74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Текст обра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щения к населению, когда угроза</w:t>
            </w:r>
          </w:p>
          <w:p w:rsidR="00D75E99" w:rsidRPr="008F23E4" w:rsidRDefault="00D75E99" w:rsidP="000A0A7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воздушного нападения противника миновала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«Отбой воздушной тревоги»</w:t>
            </w: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"Отбой воздушной тревоги", "Отбой воздушной тревоги".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Прослушайте сообщение администрации муниципального образования  ________________ городского поселения (дата, время) на территории поселения угроза воздушного нападения противника миновала.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Вам необходимо покинуть укрытие с разрешения обслуживающего персонала и заниматься обычной деятельностью.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3625E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«Отбой воздушной тревоги»</w:t>
            </w:r>
            <w:r w:rsidRPr="003625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подаётся органами гражданской обороны по радиотрансляционным сетям, через местные радио- и телевизионные станции и с помощью передвижных громкоговорящих установок с целью разрешить населению (рабочему персоналу) выполнять обязанности, прерванные сигналом «Воздушная тревога».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С помощью сохранившихся радиотрансляционных сетей и других средств будут передаваться объявления дальнейших действий населения в очаге поражения.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Текст обращения к населению при угрозе радиоактивного заражения или обнаружении радиоактивного заражения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«Радиационная опасность»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E99" w:rsidRPr="008F23E4" w:rsidTr="00405DE8">
        <w:trPr>
          <w:trHeight w:val="6576"/>
        </w:trPr>
        <w:tc>
          <w:tcPr>
            <w:tcW w:w="4820" w:type="dxa"/>
          </w:tcPr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"Радиационная опасность", "Радиационная опасность".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Прослушайте сообщение администрации муниципального образования ___________ городского поселения (дата, время) на территории поселения зарегистрирован повышенный уровень радиации.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Прослушайте порядок поведения при радиоактивном заражении местности: 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-исключить пребывание на открытой местности; провести йодную профилактику, порядок проведения йодной профилактики прослушайте в конце этого сообщения;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-провести герметизацию жилых, производственных и хозяйственных помещений;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-сделать запасы питьевой воды из закрытых источников водоснабжения;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-сделать запасы продуктов питания, используя исключительно консервированные и хранящиеся в герметичных (закрытых) упаковках, подвалах и погребах продукты;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-закрыть на замки, имеющиеся в вашем пользовании, колодцы, бассейны и другие накопители воды; в жилых и производственных помещениях, в которых продолжают работать люди, ежечасно проводить влажную уборку;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-для получения дальнейшей информации необходимо каждый четный час (в 10.00, 12.00, 14.00 и т.д.) слушать сообщения радио и телевидения.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176CF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«Радиационная опасность»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подаётся с целью предупредить население (персонал предприятия) о непосредственной угрозе радиоактивного заражения данной территории (объекта) в течение часа или обнаружении такого заражения.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Услышав сигнал: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1.Отключите свет, газ, воду, отопительные приборы.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Плотно закрыть окна, отключить вытяжку, обеспечить герметизацию помещений.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Принять йодистый препарат.</w:t>
            </w: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средства индивидуальной защиты (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наденьте противогаз, а при его отсутствии респиратор (</w:t>
            </w:r>
            <w:proofErr w:type="spellStart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противопыльную</w:t>
            </w:r>
            <w:proofErr w:type="spellEnd"/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тканевую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маску, ватно-марлевую повязку).</w:t>
            </w:r>
            <w:proofErr w:type="gramEnd"/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 Взять документы,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подготовленный запас продуктов и воды, медикаменты, предметы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первой необходимости и следовать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 в убежище или противорадиационное укрытие. В случае их отсутствия наиболее надёжной защитой от радиоактивного заражения могут служить подвалы, каменные постройки.</w:t>
            </w:r>
          </w:p>
          <w:p w:rsidR="00D75E99" w:rsidRPr="008F23E4" w:rsidRDefault="00D75E99" w:rsidP="00D75E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Текст обращения к населению при угрозе химического (бактериологического) заражения или при обнаружении отравляющих веществ, опасных химических веществ или бактериологических средств </w:t>
            </w:r>
            <w:r w:rsidRPr="008F23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«Химическая тревога»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8F23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"Внимание! Внимание! Граждане! "Химическая тревога".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Прослушайте сообщение администрации муниципального образования  __________ городского поселения (дата, время) на территории поселения отмечены случаи отравления (заболевания) людей и животных (наименование заболевания).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_________ городского поселения принимаются меры для локализации заболеваний и предотвращения возникновения эпидемии.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Внимание! Прослушайте порядок поведения населения на территории __________ городского поселения: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-исключить пребывание граждан на открытой местности;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-провести герметизацию жилых, производственных и хозяйственных помещений;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-использовать воду для питьевых и хозяйственных целей только из разрешенных источников водоснабжения, предварительно ее прокипятив;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-для питания использовать только консервированные и хранящиеся в герметичных (закрытых) упаковках продукты;</w:t>
            </w:r>
          </w:p>
          <w:p w:rsidR="00D75E99" w:rsidRPr="008F23E4" w:rsidRDefault="00D75E99" w:rsidP="00D75E9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E99" w:rsidRPr="008F23E4" w:rsidTr="00506191">
        <w:trPr>
          <w:trHeight w:val="4810"/>
        </w:trPr>
        <w:tc>
          <w:tcPr>
            <w:tcW w:w="4820" w:type="dxa"/>
          </w:tcPr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-в помещениях проводить ежедневную влажную уборку с применением имеющихся дезинфицирующих средств;</w:t>
            </w:r>
          </w:p>
          <w:p w:rsidR="00D75E99" w:rsidRPr="008F23E4" w:rsidRDefault="00D75E99" w:rsidP="00D75E99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при появлении первых признаков заболевания необходимо срочно поставить в известность медицинских работников.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3625E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«Химическая тревога»</w:t>
            </w:r>
            <w:r w:rsidRPr="003625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подаётся при угрозе или обнаружении химического или бактериологического заражения местности.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По этому сигналу нужно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Отключить свет, газ, воду, отопительные приборы.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Взять документы.</w:t>
            </w:r>
          </w:p>
          <w:p w:rsidR="00D75E99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Плотно закрыть окна, отключить вытяжку, обеспечить герметизацию помещения.</w:t>
            </w:r>
          </w:p>
          <w:p w:rsidR="00D75E99" w:rsidRPr="008F23E4" w:rsidRDefault="00D75E99" w:rsidP="00D75E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Б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ыстро надеть противогаз, средства защиты кожи (при отсутствии табельных средств используйте плёночные материалы, плащи типа болонья, резиновые сапоги, перчатки) и укрыться в защитном сооружении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либо остаться в герметичном помещении</w:t>
            </w:r>
            <w:r w:rsidRPr="008F23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75E99" w:rsidRPr="008F23E4" w:rsidRDefault="00D75E99" w:rsidP="00506191">
            <w:pPr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5E7">
              <w:rPr>
                <w:rFonts w:ascii="Times New Roman" w:hAnsi="Times New Roman" w:cs="Times New Roman"/>
                <w:b/>
                <w:sz w:val="18"/>
                <w:szCs w:val="18"/>
              </w:rPr>
              <w:t>При возникновении ЧС необходимо действовать в соответствии  с рекомендациями, содержащимися в информационном сообщении.</w:t>
            </w:r>
            <w:bookmarkStart w:id="0" w:name="_GoBack"/>
            <w:bookmarkEnd w:id="0"/>
          </w:p>
        </w:tc>
        <w:tc>
          <w:tcPr>
            <w:tcW w:w="4785" w:type="dxa"/>
          </w:tcPr>
          <w:p w:rsidR="00D75E99" w:rsidRPr="008F23E4" w:rsidRDefault="00D75E99" w:rsidP="00D75E99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580D" w:rsidRPr="008F23E4" w:rsidRDefault="009C580D">
      <w:pPr>
        <w:rPr>
          <w:rFonts w:ascii="Times New Roman" w:hAnsi="Times New Roman" w:cs="Times New Roman"/>
          <w:sz w:val="18"/>
          <w:szCs w:val="18"/>
        </w:rPr>
      </w:pPr>
    </w:p>
    <w:sectPr w:rsidR="009C580D" w:rsidRPr="008F23E4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08B5"/>
    <w:multiLevelType w:val="hybridMultilevel"/>
    <w:tmpl w:val="1CAE8F2C"/>
    <w:lvl w:ilvl="0" w:tplc="28A818A0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A7"/>
    <w:rsid w:val="00091E2A"/>
    <w:rsid w:val="000A0A74"/>
    <w:rsid w:val="000D2CC6"/>
    <w:rsid w:val="00176CF3"/>
    <w:rsid w:val="001A44FD"/>
    <w:rsid w:val="001E2175"/>
    <w:rsid w:val="001E5090"/>
    <w:rsid w:val="001F423B"/>
    <w:rsid w:val="00257720"/>
    <w:rsid w:val="002820F4"/>
    <w:rsid w:val="002A2DCA"/>
    <w:rsid w:val="002B52A7"/>
    <w:rsid w:val="002C2E47"/>
    <w:rsid w:val="002D7FBB"/>
    <w:rsid w:val="003625E7"/>
    <w:rsid w:val="0036520E"/>
    <w:rsid w:val="00391953"/>
    <w:rsid w:val="003C69AA"/>
    <w:rsid w:val="003F1DD5"/>
    <w:rsid w:val="0040570F"/>
    <w:rsid w:val="00405DE8"/>
    <w:rsid w:val="004235F6"/>
    <w:rsid w:val="00425FEF"/>
    <w:rsid w:val="00455E3F"/>
    <w:rsid w:val="00506191"/>
    <w:rsid w:val="00515CA9"/>
    <w:rsid w:val="00560DD7"/>
    <w:rsid w:val="00585DC6"/>
    <w:rsid w:val="005B0693"/>
    <w:rsid w:val="005D6A55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780"/>
    <w:rsid w:val="00844E7E"/>
    <w:rsid w:val="008A4E58"/>
    <w:rsid w:val="008C3CCF"/>
    <w:rsid w:val="008F23E4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7387C"/>
    <w:rsid w:val="00CC4100"/>
    <w:rsid w:val="00D63138"/>
    <w:rsid w:val="00D75E99"/>
    <w:rsid w:val="00DC6ABD"/>
    <w:rsid w:val="00E00330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4737-1716-4F1A-AFD7-68F5AE1F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go</cp:lastModifiedBy>
  <cp:revision>11</cp:revision>
  <cp:lastPrinted>2017-01-25T17:19:00Z</cp:lastPrinted>
  <dcterms:created xsi:type="dcterms:W3CDTF">2017-01-30T06:36:00Z</dcterms:created>
  <dcterms:modified xsi:type="dcterms:W3CDTF">2020-07-28T06:15:00Z</dcterms:modified>
</cp:coreProperties>
</file>