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4395"/>
      </w:tblGrid>
      <w:tr w:rsidR="008B53CE" w:rsidTr="00504601">
        <w:trPr>
          <w:trHeight w:val="1704"/>
        </w:trPr>
        <w:tc>
          <w:tcPr>
            <w:tcW w:w="4465" w:type="dxa"/>
          </w:tcPr>
          <w:p w:rsidR="008C203E" w:rsidRDefault="008B53CE" w:rsidP="00C31CA1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8C203E" w:rsidRDefault="008C203E" w:rsidP="008C20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53CE" w:rsidRPr="00242F2C" w:rsidRDefault="008B53CE" w:rsidP="008C203E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8B53CE" w:rsidRPr="00242F2C" w:rsidRDefault="008B53CE" w:rsidP="00C31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8B53CE" w:rsidRPr="00242F2C" w:rsidRDefault="008B53CE" w:rsidP="00C31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8B53CE" w:rsidRPr="00242F2C" w:rsidRDefault="008B53CE" w:rsidP="00C31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8B53CE" w:rsidRDefault="008B53CE" w:rsidP="00C31C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B53CE" w:rsidRDefault="008B53CE" w:rsidP="00C31CA1">
            <w:pPr>
              <w:jc w:val="center"/>
              <w:rPr>
                <w:b/>
              </w:rPr>
            </w:pPr>
          </w:p>
          <w:p w:rsidR="008B53CE" w:rsidRPr="00DF6D6B" w:rsidRDefault="008B53CE" w:rsidP="00C31CA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8B53CE" w:rsidRDefault="008B53CE" w:rsidP="00C31CA1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B53CE" w:rsidRDefault="008B53CE" w:rsidP="00C31CA1">
            <w:pPr>
              <w:rPr>
                <w:sz w:val="28"/>
              </w:rPr>
            </w:pPr>
          </w:p>
          <w:p w:rsidR="008B53CE" w:rsidRDefault="008B53CE" w:rsidP="00C31CA1">
            <w:pPr>
              <w:rPr>
                <w:sz w:val="28"/>
              </w:rPr>
            </w:pPr>
          </w:p>
        </w:tc>
      </w:tr>
      <w:tr w:rsidR="008B53CE" w:rsidTr="00504601">
        <w:trPr>
          <w:trHeight w:val="818"/>
        </w:trPr>
        <w:tc>
          <w:tcPr>
            <w:tcW w:w="4465" w:type="dxa"/>
          </w:tcPr>
          <w:p w:rsidR="008B53CE" w:rsidRPr="00FE794A" w:rsidRDefault="00FE794A" w:rsidP="00C31CA1">
            <w:pPr>
              <w:jc w:val="center"/>
              <w:rPr>
                <w:sz w:val="28"/>
                <w:szCs w:val="28"/>
                <w:u w:val="single"/>
              </w:rPr>
            </w:pPr>
            <w:r w:rsidRPr="00FE794A">
              <w:rPr>
                <w:sz w:val="28"/>
                <w:szCs w:val="28"/>
                <w:u w:val="single"/>
              </w:rPr>
              <w:t>25.01.2018</w:t>
            </w:r>
            <w:r w:rsidR="008C203E" w:rsidRPr="00FE794A">
              <w:rPr>
                <w:sz w:val="28"/>
                <w:szCs w:val="28"/>
                <w:u w:val="single"/>
              </w:rPr>
              <w:t xml:space="preserve"> </w:t>
            </w:r>
            <w:r w:rsidR="008B53CE" w:rsidRPr="00FE794A">
              <w:rPr>
                <w:sz w:val="28"/>
                <w:szCs w:val="28"/>
                <w:u w:val="single"/>
              </w:rPr>
              <w:t>№</w:t>
            </w:r>
            <w:r w:rsidR="008C203E" w:rsidRPr="00FE794A">
              <w:rPr>
                <w:sz w:val="28"/>
                <w:szCs w:val="28"/>
                <w:u w:val="single"/>
              </w:rPr>
              <w:t xml:space="preserve"> </w:t>
            </w:r>
            <w:r w:rsidRPr="00FE794A">
              <w:rPr>
                <w:sz w:val="28"/>
                <w:szCs w:val="28"/>
                <w:u w:val="single"/>
              </w:rPr>
              <w:t>1</w:t>
            </w:r>
            <w:r w:rsidR="00B67B20">
              <w:rPr>
                <w:sz w:val="28"/>
                <w:szCs w:val="28"/>
                <w:u w:val="single"/>
              </w:rPr>
              <w:t>5</w:t>
            </w:r>
            <w:r w:rsidRPr="00FE794A">
              <w:rPr>
                <w:sz w:val="28"/>
                <w:szCs w:val="28"/>
                <w:u w:val="single"/>
              </w:rPr>
              <w:t>-п</w:t>
            </w:r>
            <w:r w:rsidR="008B53CE" w:rsidRPr="00FE794A">
              <w:rPr>
                <w:sz w:val="28"/>
                <w:szCs w:val="28"/>
                <w:u w:val="single"/>
              </w:rPr>
              <w:t xml:space="preserve">  </w:t>
            </w:r>
          </w:p>
          <w:p w:rsidR="008B53CE" w:rsidRPr="00787105" w:rsidRDefault="008B53CE" w:rsidP="00C31CA1">
            <w:pPr>
              <w:jc w:val="center"/>
              <w:rPr>
                <w:sz w:val="28"/>
                <w:szCs w:val="28"/>
              </w:rPr>
            </w:pPr>
            <w:r w:rsidRPr="00787105">
              <w:rPr>
                <w:sz w:val="28"/>
                <w:szCs w:val="28"/>
              </w:rPr>
              <w:t xml:space="preserve">п. Новосергиевка </w:t>
            </w:r>
          </w:p>
          <w:p w:rsidR="008B53CE" w:rsidRDefault="008B53CE" w:rsidP="00C31CA1">
            <w:pPr>
              <w:jc w:val="center"/>
              <w:rPr>
                <w:sz w:val="22"/>
              </w:rPr>
            </w:pPr>
          </w:p>
          <w:p w:rsidR="008C203E" w:rsidRDefault="008C203E" w:rsidP="00C31CA1">
            <w:pPr>
              <w:jc w:val="center"/>
              <w:rPr>
                <w:sz w:val="22"/>
              </w:rPr>
            </w:pPr>
          </w:p>
          <w:p w:rsidR="008C203E" w:rsidRDefault="008C203E" w:rsidP="00C31CA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B53CE" w:rsidRDefault="008B53CE" w:rsidP="00C31CA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8B53CE" w:rsidRDefault="008B53CE" w:rsidP="00C31CA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B53CE" w:rsidTr="00504601">
        <w:trPr>
          <w:trHeight w:val="850"/>
        </w:trPr>
        <w:tc>
          <w:tcPr>
            <w:tcW w:w="4465" w:type="dxa"/>
          </w:tcPr>
          <w:p w:rsidR="00504601" w:rsidRDefault="008B53CE" w:rsidP="008C203E">
            <w:pPr>
              <w:pStyle w:val="ac"/>
              <w:ind w:right="-212"/>
              <w:jc w:val="both"/>
              <w:rPr>
                <w:sz w:val="28"/>
                <w:szCs w:val="28"/>
              </w:rPr>
            </w:pPr>
            <w:r w:rsidRPr="005248A5">
              <w:rPr>
                <w:sz w:val="28"/>
                <w:szCs w:val="28"/>
              </w:rPr>
              <w:t xml:space="preserve">О мерах по </w:t>
            </w:r>
            <w:r w:rsidR="00645BD1" w:rsidRPr="005248A5">
              <w:rPr>
                <w:sz w:val="28"/>
                <w:szCs w:val="28"/>
              </w:rPr>
              <w:t>подготовке</w:t>
            </w:r>
            <w:r w:rsidR="00504601">
              <w:rPr>
                <w:sz w:val="28"/>
                <w:szCs w:val="28"/>
              </w:rPr>
              <w:t xml:space="preserve"> п</w:t>
            </w:r>
            <w:r w:rsidRPr="005248A5">
              <w:rPr>
                <w:sz w:val="28"/>
                <w:szCs w:val="28"/>
              </w:rPr>
              <w:t>роведени</w:t>
            </w:r>
            <w:r w:rsidR="00504601">
              <w:rPr>
                <w:sz w:val="28"/>
                <w:szCs w:val="28"/>
              </w:rPr>
              <w:t>я</w:t>
            </w:r>
          </w:p>
          <w:p w:rsidR="008B53CE" w:rsidRPr="005248A5" w:rsidRDefault="00504601" w:rsidP="008C203E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выборов Президента РФ </w:t>
            </w:r>
            <w:r w:rsidR="008B53CE" w:rsidRPr="005248A5">
              <w:rPr>
                <w:sz w:val="28"/>
                <w:szCs w:val="28"/>
              </w:rPr>
              <w:t>18.0</w:t>
            </w:r>
            <w:r w:rsidR="001C5278" w:rsidRPr="005248A5">
              <w:rPr>
                <w:sz w:val="28"/>
                <w:szCs w:val="28"/>
              </w:rPr>
              <w:t>3</w:t>
            </w:r>
            <w:r w:rsidR="008B53CE" w:rsidRPr="005248A5">
              <w:rPr>
                <w:sz w:val="28"/>
                <w:szCs w:val="28"/>
              </w:rPr>
              <w:t>.201</w:t>
            </w:r>
            <w:r w:rsidR="001C5278" w:rsidRPr="005248A5">
              <w:rPr>
                <w:sz w:val="28"/>
                <w:szCs w:val="28"/>
              </w:rPr>
              <w:t>8</w:t>
            </w:r>
            <w:r w:rsidR="008B53CE" w:rsidRPr="005248A5">
              <w:rPr>
                <w:sz w:val="28"/>
                <w:szCs w:val="28"/>
              </w:rPr>
              <w:t xml:space="preserve"> года на территории МО Новосергиевский поссовет                   </w:t>
            </w:r>
          </w:p>
        </w:tc>
        <w:tc>
          <w:tcPr>
            <w:tcW w:w="850" w:type="dxa"/>
          </w:tcPr>
          <w:p w:rsidR="008B53CE" w:rsidRDefault="008B53CE" w:rsidP="00C31CA1">
            <w:pPr>
              <w:rPr>
                <w:b/>
              </w:rPr>
            </w:pPr>
          </w:p>
        </w:tc>
        <w:tc>
          <w:tcPr>
            <w:tcW w:w="4395" w:type="dxa"/>
          </w:tcPr>
          <w:p w:rsidR="008B53CE" w:rsidRDefault="008B53CE" w:rsidP="00C31C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8B53CE" w:rsidRDefault="008B53CE" w:rsidP="008B53CE"/>
    <w:p w:rsidR="008C203E" w:rsidRDefault="008C203E" w:rsidP="008B53CE"/>
    <w:p w:rsidR="008B53CE" w:rsidRDefault="008B53CE" w:rsidP="008C203E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   В </w:t>
      </w:r>
      <w:r w:rsidR="005602E4">
        <w:rPr>
          <w:sz w:val="28"/>
        </w:rPr>
        <w:t>целях обеспечения безопасных условий деятельности участковых избирательных комиссий на территории МО Новосергиевский поссовет,</w:t>
      </w:r>
      <w:r w:rsidR="009E03B9">
        <w:rPr>
          <w:sz w:val="28"/>
        </w:rPr>
        <w:t xml:space="preserve"> доступности и удобства избирателей при реализации своего права на свободное волеизъявление</w:t>
      </w:r>
      <w:r w:rsidR="001C5278">
        <w:rPr>
          <w:sz w:val="28"/>
        </w:rPr>
        <w:t xml:space="preserve"> </w:t>
      </w:r>
      <w:r w:rsidR="00DF14AB">
        <w:rPr>
          <w:sz w:val="28"/>
        </w:rPr>
        <w:t>на</w:t>
      </w:r>
      <w:r w:rsidR="001C5278">
        <w:rPr>
          <w:sz w:val="28"/>
        </w:rPr>
        <w:t xml:space="preserve"> выбор</w:t>
      </w:r>
      <w:r w:rsidR="00DF14AB">
        <w:rPr>
          <w:sz w:val="28"/>
        </w:rPr>
        <w:t>ах</w:t>
      </w:r>
      <w:r w:rsidR="001C5278">
        <w:rPr>
          <w:sz w:val="28"/>
        </w:rPr>
        <w:t xml:space="preserve"> Президента РФ</w:t>
      </w:r>
      <w:r w:rsidR="009E03B9">
        <w:rPr>
          <w:sz w:val="28"/>
        </w:rPr>
        <w:t>,</w:t>
      </w:r>
      <w:r w:rsidR="005602E4">
        <w:rPr>
          <w:sz w:val="28"/>
        </w:rPr>
        <w:t xml:space="preserve"> в </w:t>
      </w:r>
      <w:r>
        <w:rPr>
          <w:sz w:val="28"/>
        </w:rPr>
        <w:t>соответствии с</w:t>
      </w:r>
      <w:r w:rsidRPr="00605E7D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ьным законом от 06.10.2003 года </w:t>
      </w:r>
      <w:r w:rsidRPr="00605E7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5E7D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605E7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05E7D"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C31CA1">
        <w:rPr>
          <w:sz w:val="28"/>
        </w:rPr>
        <w:t>Федеральным законом от 12.06.2002 года № 67-ФЗ «Об основных гарантиях избирательных прав и права на участие в референдуме</w:t>
      </w:r>
      <w:r w:rsidR="005602E4">
        <w:rPr>
          <w:sz w:val="28"/>
        </w:rPr>
        <w:t xml:space="preserve"> граждан Российской Федерации»</w:t>
      </w:r>
      <w:r>
        <w:rPr>
          <w:sz w:val="28"/>
        </w:rPr>
        <w:t xml:space="preserve">  руководствуясь Уставом:</w:t>
      </w:r>
    </w:p>
    <w:p w:rsidR="00A358A5" w:rsidRDefault="00A358A5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 xml:space="preserve">Создать рабочую группу по проверке избирательных участков, </w:t>
      </w:r>
      <w:r w:rsidR="001C5278">
        <w:rPr>
          <w:sz w:val="28"/>
        </w:rPr>
        <w:t xml:space="preserve">на предмет их </w:t>
      </w:r>
      <w:r w:rsidR="00DF14AB">
        <w:rPr>
          <w:sz w:val="28"/>
        </w:rPr>
        <w:t xml:space="preserve">антитеррористической </w:t>
      </w:r>
      <w:r w:rsidR="001C5278">
        <w:rPr>
          <w:sz w:val="28"/>
        </w:rPr>
        <w:t xml:space="preserve">защищенности и оснащения противопожарными средствами, </w:t>
      </w:r>
      <w:r>
        <w:rPr>
          <w:sz w:val="28"/>
        </w:rPr>
        <w:t xml:space="preserve">расположенных на территории МО Новосергиевский поссовет, </w:t>
      </w:r>
      <w:r w:rsidR="009E03B9">
        <w:rPr>
          <w:sz w:val="28"/>
        </w:rPr>
        <w:t>согласно приложению 1.</w:t>
      </w:r>
      <w:r w:rsidR="00DA27C1">
        <w:rPr>
          <w:sz w:val="28"/>
        </w:rPr>
        <w:t xml:space="preserve"> Результаты проверки оформить документально и представить для утверждения не позднее 10.0</w:t>
      </w:r>
      <w:r w:rsidR="001C5278">
        <w:rPr>
          <w:sz w:val="28"/>
        </w:rPr>
        <w:t>3</w:t>
      </w:r>
      <w:r w:rsidR="00DA27C1">
        <w:rPr>
          <w:sz w:val="28"/>
        </w:rPr>
        <w:t>.201</w:t>
      </w:r>
      <w:r w:rsidR="001C5278">
        <w:rPr>
          <w:sz w:val="28"/>
        </w:rPr>
        <w:t>8</w:t>
      </w:r>
      <w:r w:rsidR="00DA27C1">
        <w:rPr>
          <w:sz w:val="28"/>
        </w:rPr>
        <w:t xml:space="preserve"> года.</w:t>
      </w:r>
    </w:p>
    <w:p w:rsidR="005602E4" w:rsidRDefault="00955187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Ответственным за организацию действий, связанных с обеспечением условий деятельности участковых избирательных комиссий в случае возникшей экстремальной ситуации назначить заместителя главы администрации МО Новосергиевский поссовет Н.И. Кулешова.</w:t>
      </w:r>
      <w:r w:rsidR="005828E0">
        <w:rPr>
          <w:sz w:val="28"/>
        </w:rPr>
        <w:t xml:space="preserve"> </w:t>
      </w:r>
    </w:p>
    <w:p w:rsidR="005828E0" w:rsidRDefault="000D503C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Д</w:t>
      </w:r>
      <w:r w:rsidR="00321297">
        <w:rPr>
          <w:sz w:val="28"/>
        </w:rPr>
        <w:t>иректору МУП «Новосергиевский коммунальщик» М.А. Щетинину подготовить резервные источники электропитания</w:t>
      </w:r>
      <w:r>
        <w:rPr>
          <w:sz w:val="28"/>
        </w:rPr>
        <w:t xml:space="preserve"> (генераторы) и транспорт для их доставки</w:t>
      </w:r>
      <w:r w:rsidR="00321297">
        <w:rPr>
          <w:sz w:val="28"/>
        </w:rPr>
        <w:t xml:space="preserve"> на избирательные участки, </w:t>
      </w:r>
      <w:r w:rsidR="00A84CAA">
        <w:rPr>
          <w:sz w:val="28"/>
        </w:rPr>
        <w:t xml:space="preserve">а также </w:t>
      </w:r>
      <w:r w:rsidR="00955187" w:rsidRPr="00A84CAA">
        <w:rPr>
          <w:sz w:val="28"/>
        </w:rPr>
        <w:t>автобус для организации мобильного избирательного участка</w:t>
      </w:r>
      <w:r w:rsidR="00B10CC7">
        <w:rPr>
          <w:sz w:val="28"/>
        </w:rPr>
        <w:t>,</w:t>
      </w:r>
      <w:r w:rsidR="00955187" w:rsidRPr="00A84CAA">
        <w:rPr>
          <w:sz w:val="28"/>
        </w:rPr>
        <w:t xml:space="preserve"> </w:t>
      </w:r>
      <w:r w:rsidR="00B10CC7">
        <w:rPr>
          <w:sz w:val="28"/>
        </w:rPr>
        <w:t>в</w:t>
      </w:r>
      <w:r w:rsidR="00955187" w:rsidRPr="00A84CAA">
        <w:rPr>
          <w:sz w:val="28"/>
        </w:rPr>
        <w:t xml:space="preserve"> случа</w:t>
      </w:r>
      <w:r w:rsidR="00B10CC7">
        <w:rPr>
          <w:sz w:val="28"/>
        </w:rPr>
        <w:t>е</w:t>
      </w:r>
      <w:r w:rsidR="00955187" w:rsidRPr="00A84CAA">
        <w:rPr>
          <w:sz w:val="28"/>
        </w:rPr>
        <w:t xml:space="preserve"> возникновения чрезвычайной ситуации.</w:t>
      </w:r>
      <w:r w:rsidR="009E03B9" w:rsidRPr="00A84CAA">
        <w:rPr>
          <w:sz w:val="28"/>
        </w:rPr>
        <w:t xml:space="preserve"> </w:t>
      </w:r>
    </w:p>
    <w:p w:rsidR="005828E0" w:rsidRDefault="005828E0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 xml:space="preserve">Заместителю главы Н.И. Кулешову </w:t>
      </w:r>
      <w:r w:rsidR="00370BDF">
        <w:rPr>
          <w:sz w:val="28"/>
        </w:rPr>
        <w:t xml:space="preserve">обеспечить избирательные участки необходимым количеством сейфов и </w:t>
      </w:r>
      <w:r>
        <w:rPr>
          <w:sz w:val="28"/>
        </w:rPr>
        <w:t>организовать заключение договоров с юридическими и физическими лицами на использование недостающих резервных источников электропитания на избирательных участках.</w:t>
      </w:r>
    </w:p>
    <w:p w:rsidR="00A358A5" w:rsidRDefault="00641A83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Для </w:t>
      </w:r>
      <w:r w:rsidR="00DA27C1">
        <w:rPr>
          <w:sz w:val="28"/>
        </w:rPr>
        <w:t xml:space="preserve"> обеспечения возможности проголосовать избирателям директору МУП «Новосергиевский коммунальщик» М.А. Щетинину </w:t>
      </w:r>
      <w:r w:rsidR="001B5E7B">
        <w:rPr>
          <w:sz w:val="28"/>
        </w:rPr>
        <w:t xml:space="preserve">обеспечить функционирование работы общественного транспорта и </w:t>
      </w:r>
      <w:r w:rsidR="009B4A59">
        <w:rPr>
          <w:sz w:val="28"/>
        </w:rPr>
        <w:t xml:space="preserve">выделить необходимое количество автобусов  для </w:t>
      </w:r>
      <w:r w:rsidR="00DA27C1">
        <w:rPr>
          <w:sz w:val="28"/>
        </w:rPr>
        <w:t>доставк</w:t>
      </w:r>
      <w:r w:rsidR="009B4A59">
        <w:rPr>
          <w:sz w:val="28"/>
        </w:rPr>
        <w:t>и</w:t>
      </w:r>
      <w:r w:rsidR="00DA27C1">
        <w:rPr>
          <w:sz w:val="28"/>
        </w:rPr>
        <w:t xml:space="preserve"> избирателей к местам нахождения участковых избирательных комиссий в день голосования</w:t>
      </w:r>
      <w:r w:rsidR="009A369F">
        <w:rPr>
          <w:sz w:val="28"/>
        </w:rPr>
        <w:t>.</w:t>
      </w:r>
      <w:r w:rsidR="001C5278">
        <w:rPr>
          <w:sz w:val="28"/>
        </w:rPr>
        <w:t xml:space="preserve"> </w:t>
      </w:r>
      <w:r w:rsidR="009A369F">
        <w:rPr>
          <w:sz w:val="28"/>
        </w:rPr>
        <w:t xml:space="preserve">Принять необходимые меры, направленные на </w:t>
      </w:r>
      <w:r w:rsidR="001C5278">
        <w:rPr>
          <w:sz w:val="28"/>
        </w:rPr>
        <w:t>очист</w:t>
      </w:r>
      <w:r w:rsidR="00781F73">
        <w:rPr>
          <w:sz w:val="28"/>
        </w:rPr>
        <w:t>ку</w:t>
      </w:r>
      <w:r w:rsidR="001C5278">
        <w:rPr>
          <w:sz w:val="28"/>
        </w:rPr>
        <w:t xml:space="preserve"> от снега, наледи и мусора территори</w:t>
      </w:r>
      <w:r w:rsidR="009A369F">
        <w:rPr>
          <w:sz w:val="28"/>
        </w:rPr>
        <w:t>й</w:t>
      </w:r>
      <w:r w:rsidR="001C5278">
        <w:rPr>
          <w:sz w:val="28"/>
        </w:rPr>
        <w:t>, прилегающи</w:t>
      </w:r>
      <w:r w:rsidR="009A369F">
        <w:rPr>
          <w:sz w:val="28"/>
        </w:rPr>
        <w:t>х</w:t>
      </w:r>
      <w:r w:rsidR="001C5278">
        <w:rPr>
          <w:sz w:val="28"/>
        </w:rPr>
        <w:t xml:space="preserve"> к избирательным участкам</w:t>
      </w:r>
      <w:r w:rsidR="00781F73">
        <w:rPr>
          <w:sz w:val="28"/>
        </w:rPr>
        <w:t>, в день выборов 18.03.2018 года</w:t>
      </w:r>
      <w:r w:rsidR="00DA27C1">
        <w:rPr>
          <w:sz w:val="28"/>
        </w:rPr>
        <w:t>.</w:t>
      </w:r>
      <w:r w:rsidR="009E6CC0">
        <w:rPr>
          <w:sz w:val="28"/>
        </w:rPr>
        <w:t xml:space="preserve"> Подготовить и содержать в режиме постоянной готовности автомобиль, предназначенный для тушения пожаров</w:t>
      </w:r>
      <w:r w:rsidR="007D51C4">
        <w:rPr>
          <w:sz w:val="28"/>
        </w:rPr>
        <w:t xml:space="preserve"> и трактор К-700</w:t>
      </w:r>
      <w:r w:rsidR="009E6CC0">
        <w:rPr>
          <w:sz w:val="28"/>
        </w:rPr>
        <w:t>.</w:t>
      </w:r>
    </w:p>
    <w:p w:rsidR="004548E6" w:rsidRDefault="004548E6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="003413A0">
        <w:rPr>
          <w:sz w:val="28"/>
        </w:rPr>
        <w:t xml:space="preserve">руководству </w:t>
      </w:r>
      <w:r>
        <w:rPr>
          <w:sz w:val="28"/>
        </w:rPr>
        <w:t xml:space="preserve">ОМВД РФ по Новосергиевскому району, </w:t>
      </w:r>
      <w:r w:rsidR="00D86359">
        <w:rPr>
          <w:sz w:val="28"/>
        </w:rPr>
        <w:t xml:space="preserve">осуществить меры, </w:t>
      </w:r>
      <w:r>
        <w:rPr>
          <w:sz w:val="28"/>
        </w:rPr>
        <w:t>в соответствии с Федеральным законом от 07.02.2011 года № 3-ФЗ «О полиции»</w:t>
      </w:r>
      <w:r w:rsidR="00D86359">
        <w:rPr>
          <w:sz w:val="28"/>
        </w:rPr>
        <w:t>,</w:t>
      </w:r>
      <w:r w:rsidR="00A01DA3">
        <w:rPr>
          <w:sz w:val="28"/>
        </w:rPr>
        <w:t xml:space="preserve"> по недопущению нарушений действующего законодательства о выборах и дестабилизации общественно-политической обстановки в ходе проведения избирательной компании,</w:t>
      </w:r>
      <w:r w:rsidR="003413A0">
        <w:rPr>
          <w:sz w:val="28"/>
        </w:rPr>
        <w:t xml:space="preserve"> </w:t>
      </w:r>
      <w:r w:rsidR="00A01DA3">
        <w:rPr>
          <w:sz w:val="28"/>
        </w:rPr>
        <w:t>о</w:t>
      </w:r>
      <w:r w:rsidR="003413A0">
        <w:rPr>
          <w:sz w:val="28"/>
        </w:rPr>
        <w:t>беспеч</w:t>
      </w:r>
      <w:r w:rsidR="00A01DA3">
        <w:rPr>
          <w:sz w:val="28"/>
        </w:rPr>
        <w:t>ить</w:t>
      </w:r>
      <w:r w:rsidR="00D86359">
        <w:rPr>
          <w:sz w:val="28"/>
        </w:rPr>
        <w:t xml:space="preserve"> </w:t>
      </w:r>
      <w:r w:rsidR="003413A0">
        <w:rPr>
          <w:sz w:val="28"/>
        </w:rPr>
        <w:t>охран</w:t>
      </w:r>
      <w:r w:rsidR="00A01DA3">
        <w:rPr>
          <w:sz w:val="28"/>
        </w:rPr>
        <w:t>у</w:t>
      </w:r>
      <w:r w:rsidR="00D86359">
        <w:rPr>
          <w:sz w:val="28"/>
        </w:rPr>
        <w:t xml:space="preserve"> п</w:t>
      </w:r>
      <w:r w:rsidR="00512341">
        <w:rPr>
          <w:sz w:val="28"/>
        </w:rPr>
        <w:t>омещений избирательных участков</w:t>
      </w:r>
      <w:r w:rsidR="004B27F3">
        <w:rPr>
          <w:sz w:val="28"/>
        </w:rPr>
        <w:t>,</w:t>
      </w:r>
      <w:r w:rsidR="00D86359">
        <w:rPr>
          <w:sz w:val="28"/>
        </w:rPr>
        <w:t xml:space="preserve"> сохранност</w:t>
      </w:r>
      <w:r w:rsidR="00512341">
        <w:rPr>
          <w:sz w:val="28"/>
        </w:rPr>
        <w:t>ь</w:t>
      </w:r>
      <w:r w:rsidR="00D86359">
        <w:rPr>
          <w:sz w:val="28"/>
        </w:rPr>
        <w:t xml:space="preserve"> избирательной документации</w:t>
      </w:r>
      <w:r w:rsidR="004B27F3">
        <w:rPr>
          <w:sz w:val="28"/>
        </w:rPr>
        <w:t>, правопоряд</w:t>
      </w:r>
      <w:r w:rsidR="003E6E00">
        <w:rPr>
          <w:sz w:val="28"/>
        </w:rPr>
        <w:t>ок</w:t>
      </w:r>
      <w:r w:rsidR="004B27F3">
        <w:rPr>
          <w:sz w:val="28"/>
        </w:rPr>
        <w:t xml:space="preserve"> во время проведения выборов</w:t>
      </w:r>
      <w:r w:rsidR="00621641">
        <w:rPr>
          <w:sz w:val="28"/>
        </w:rPr>
        <w:t>.</w:t>
      </w:r>
    </w:p>
    <w:p w:rsidR="009D5C0A" w:rsidRDefault="009D5C0A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Рекомендовать руководству 39ПЧ ФГКУ «10 отряд ФПС по Оренбургской области» принять исчерпывающие меры по недопущению пожаров на избирательных участках, расположенных на территории поселения.</w:t>
      </w:r>
    </w:p>
    <w:p w:rsidR="004F1248" w:rsidRDefault="004F1248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Рекомендовать начальнику РУЭС ГУП «</w:t>
      </w:r>
      <w:proofErr w:type="spellStart"/>
      <w:r>
        <w:rPr>
          <w:sz w:val="28"/>
        </w:rPr>
        <w:t>Оренбургкоммунэлектросеть</w:t>
      </w:r>
      <w:proofErr w:type="spellEnd"/>
      <w:r>
        <w:rPr>
          <w:sz w:val="28"/>
        </w:rPr>
        <w:t>» К.В. Щербинину, начальнику филиала ПАО «МРСК Волги – «</w:t>
      </w:r>
      <w:proofErr w:type="spellStart"/>
      <w:r>
        <w:rPr>
          <w:sz w:val="28"/>
        </w:rPr>
        <w:t>Оренбургэнерго</w:t>
      </w:r>
      <w:proofErr w:type="spellEnd"/>
      <w:r>
        <w:rPr>
          <w:sz w:val="28"/>
        </w:rPr>
        <w:t xml:space="preserve">» Западное производственное отделение Новосергиевский РЭС В.Б. </w:t>
      </w:r>
      <w:proofErr w:type="spellStart"/>
      <w:r>
        <w:rPr>
          <w:sz w:val="28"/>
        </w:rPr>
        <w:t>Трубникову</w:t>
      </w:r>
      <w:proofErr w:type="spellEnd"/>
      <w:r>
        <w:rPr>
          <w:sz w:val="28"/>
        </w:rPr>
        <w:t xml:space="preserve"> принять </w:t>
      </w:r>
      <w:r w:rsidR="00DC3477">
        <w:rPr>
          <w:sz w:val="28"/>
        </w:rPr>
        <w:t xml:space="preserve">все </w:t>
      </w:r>
      <w:r>
        <w:rPr>
          <w:sz w:val="28"/>
        </w:rPr>
        <w:t>меры для бесперебойного обеспечения электрической энергией избирательны</w:t>
      </w:r>
      <w:r w:rsidR="00DC3477">
        <w:rPr>
          <w:sz w:val="28"/>
        </w:rPr>
        <w:t>х</w:t>
      </w:r>
      <w:r>
        <w:rPr>
          <w:sz w:val="28"/>
        </w:rPr>
        <w:t xml:space="preserve"> участк</w:t>
      </w:r>
      <w:r w:rsidR="00DC3477">
        <w:rPr>
          <w:sz w:val="28"/>
        </w:rPr>
        <w:t>ов</w:t>
      </w:r>
      <w:r>
        <w:rPr>
          <w:sz w:val="28"/>
        </w:rPr>
        <w:t>, расположенны</w:t>
      </w:r>
      <w:r w:rsidR="00DC3477">
        <w:rPr>
          <w:sz w:val="28"/>
        </w:rPr>
        <w:t>х</w:t>
      </w:r>
      <w:r>
        <w:rPr>
          <w:sz w:val="28"/>
        </w:rPr>
        <w:t xml:space="preserve"> на территории поселения</w:t>
      </w:r>
      <w:r w:rsidR="001B5E7B">
        <w:rPr>
          <w:sz w:val="28"/>
        </w:rPr>
        <w:t xml:space="preserve"> во время проведения выборов</w:t>
      </w:r>
      <w:r>
        <w:rPr>
          <w:sz w:val="28"/>
        </w:rPr>
        <w:t>.</w:t>
      </w:r>
    </w:p>
    <w:p w:rsidR="00D87C1D" w:rsidRDefault="00D87C1D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 xml:space="preserve">Рекомендовать старостам и активистам населенных пунктов оказывать необходимую помощь в обеспечении порядка </w:t>
      </w:r>
      <w:r w:rsidR="005248A5">
        <w:rPr>
          <w:sz w:val="28"/>
        </w:rPr>
        <w:t xml:space="preserve">и безопасности </w:t>
      </w:r>
      <w:r>
        <w:rPr>
          <w:sz w:val="28"/>
        </w:rPr>
        <w:t>на избирательных участках во время проведения выборов 18.03.2018 года.</w:t>
      </w:r>
    </w:p>
    <w:p w:rsidR="00D87C1D" w:rsidRDefault="00D87C1D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 xml:space="preserve">Командиру ДНД на территории МО Новосергиевский поссовет А.В. Белову </w:t>
      </w:r>
      <w:r w:rsidR="00EA546F">
        <w:rPr>
          <w:sz w:val="28"/>
        </w:rPr>
        <w:t>определить</w:t>
      </w:r>
      <w:r>
        <w:rPr>
          <w:sz w:val="28"/>
        </w:rPr>
        <w:t xml:space="preserve"> </w:t>
      </w:r>
      <w:r w:rsidR="00EA546F">
        <w:rPr>
          <w:sz w:val="28"/>
        </w:rPr>
        <w:t>н</w:t>
      </w:r>
      <w:r>
        <w:rPr>
          <w:sz w:val="28"/>
        </w:rPr>
        <w:t>а кажд</w:t>
      </w:r>
      <w:r w:rsidR="00EA546F">
        <w:rPr>
          <w:sz w:val="28"/>
        </w:rPr>
        <w:t>о</w:t>
      </w:r>
      <w:r>
        <w:rPr>
          <w:sz w:val="28"/>
        </w:rPr>
        <w:t>м избирательн</w:t>
      </w:r>
      <w:r w:rsidR="00EA546F">
        <w:rPr>
          <w:sz w:val="28"/>
        </w:rPr>
        <w:t>о</w:t>
      </w:r>
      <w:r>
        <w:rPr>
          <w:sz w:val="28"/>
        </w:rPr>
        <w:t>м участк</w:t>
      </w:r>
      <w:r w:rsidR="00EA546F">
        <w:rPr>
          <w:sz w:val="28"/>
        </w:rPr>
        <w:t>е</w:t>
      </w:r>
      <w:r>
        <w:rPr>
          <w:sz w:val="28"/>
        </w:rPr>
        <w:t xml:space="preserve"> ответственного дружинника</w:t>
      </w:r>
      <w:r w:rsidR="00BA026F">
        <w:rPr>
          <w:sz w:val="28"/>
        </w:rPr>
        <w:t xml:space="preserve"> на время проведения выборов</w:t>
      </w:r>
      <w:r>
        <w:rPr>
          <w:sz w:val="28"/>
        </w:rPr>
        <w:t>.</w:t>
      </w:r>
    </w:p>
    <w:p w:rsidR="00704CA9" w:rsidRDefault="00704CA9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Директорам клубов в селах – Землянка, Черепаново, Лебяжка, СДК Юного микрорайона</w:t>
      </w:r>
      <w:r w:rsidR="00E86673">
        <w:rPr>
          <w:sz w:val="28"/>
        </w:rPr>
        <w:t>, СДК Молодежный</w:t>
      </w:r>
      <w:r>
        <w:rPr>
          <w:sz w:val="28"/>
        </w:rPr>
        <w:t xml:space="preserve"> организовать в день голосования 18.03.2018 года с 10-00 до 19-00 внешнее музыкальное </w:t>
      </w:r>
      <w:r w:rsidR="00BB7F5D">
        <w:rPr>
          <w:sz w:val="28"/>
        </w:rPr>
        <w:t xml:space="preserve">праздничное </w:t>
      </w:r>
      <w:r>
        <w:rPr>
          <w:sz w:val="28"/>
        </w:rPr>
        <w:t xml:space="preserve">оформление </w:t>
      </w:r>
      <w:r w:rsidR="00611EAC">
        <w:rPr>
          <w:sz w:val="28"/>
        </w:rPr>
        <w:t>учреждений</w:t>
      </w:r>
      <w:r w:rsidR="00C62091">
        <w:rPr>
          <w:sz w:val="28"/>
        </w:rPr>
        <w:t xml:space="preserve"> культуры</w:t>
      </w:r>
      <w:r>
        <w:rPr>
          <w:sz w:val="28"/>
        </w:rPr>
        <w:t>.</w:t>
      </w:r>
    </w:p>
    <w:p w:rsidR="0046626D" w:rsidRDefault="0046626D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 xml:space="preserve">Собственникам, владельцам, арендаторам зданий, в которых расположены избирательные участки - МОУ «НСОШ № 1», кинотеатр «Колос», МОУ «НСОШ №3», административное здание ОАО «Новосергиевский маслозавод», СДК Южного микрорайона, МОУ «НСОШ №4, СДК в селе Землянка, клуб в селе Лебяжка, клуб в селе Черепаново </w:t>
      </w:r>
      <w:r w:rsidR="005D339C">
        <w:rPr>
          <w:sz w:val="28"/>
        </w:rPr>
        <w:t>исключить</w:t>
      </w:r>
      <w:r>
        <w:rPr>
          <w:sz w:val="28"/>
        </w:rPr>
        <w:t xml:space="preserve"> проведени</w:t>
      </w:r>
      <w:r w:rsidR="005D339C">
        <w:rPr>
          <w:sz w:val="28"/>
        </w:rPr>
        <w:t>е</w:t>
      </w:r>
      <w:r>
        <w:rPr>
          <w:sz w:val="28"/>
        </w:rPr>
        <w:t xml:space="preserve"> любых мероприятий, со дня доставки на </w:t>
      </w:r>
      <w:r>
        <w:rPr>
          <w:sz w:val="28"/>
        </w:rPr>
        <w:lastRenderedPageBreak/>
        <w:t>избирательные участки избирательных бюллетеней</w:t>
      </w:r>
      <w:r w:rsidR="00D64353">
        <w:rPr>
          <w:sz w:val="28"/>
        </w:rPr>
        <w:t xml:space="preserve"> и до окончания голосования.</w:t>
      </w:r>
    </w:p>
    <w:p w:rsidR="00524346" w:rsidRDefault="00611EAC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 xml:space="preserve">Определить </w:t>
      </w:r>
      <w:r w:rsidR="00524346">
        <w:rPr>
          <w:sz w:val="28"/>
        </w:rPr>
        <w:t>места для размещения печатных агитационных материалов в п. Новосергиевка</w:t>
      </w:r>
      <w:r>
        <w:rPr>
          <w:sz w:val="28"/>
        </w:rPr>
        <w:t xml:space="preserve"> – информационные щиты в остановочных павильонах, установленных на маршрутах автобусных пассажирских перевозок. </w:t>
      </w:r>
    </w:p>
    <w:p w:rsidR="005D339C" w:rsidRDefault="005D339C" w:rsidP="008C203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Заместителю главы администрации МО Новосергиевский поссовет</w:t>
      </w:r>
      <w:r w:rsidR="00EB6808">
        <w:rPr>
          <w:sz w:val="28"/>
        </w:rPr>
        <w:t xml:space="preserve"> Н.И. Кулешову до 10.0</w:t>
      </w:r>
      <w:r w:rsidR="008B4B9B">
        <w:rPr>
          <w:sz w:val="28"/>
        </w:rPr>
        <w:t>3</w:t>
      </w:r>
      <w:r w:rsidR="00EB6808">
        <w:rPr>
          <w:sz w:val="28"/>
        </w:rPr>
        <w:t>.201</w:t>
      </w:r>
      <w:r w:rsidR="008B4B9B">
        <w:rPr>
          <w:sz w:val="28"/>
        </w:rPr>
        <w:t>8</w:t>
      </w:r>
      <w:r w:rsidR="00EB6808">
        <w:rPr>
          <w:sz w:val="28"/>
        </w:rPr>
        <w:t xml:space="preserve"> года организовать распространение информационного материала (объявлений) среди населения о предстоящих 18.0</w:t>
      </w:r>
      <w:r w:rsidR="008B4B9B">
        <w:rPr>
          <w:sz w:val="28"/>
        </w:rPr>
        <w:t>3</w:t>
      </w:r>
      <w:r w:rsidR="00EB6808">
        <w:rPr>
          <w:sz w:val="28"/>
        </w:rPr>
        <w:t>.201</w:t>
      </w:r>
      <w:r w:rsidR="008B4B9B">
        <w:rPr>
          <w:sz w:val="28"/>
        </w:rPr>
        <w:t>8</w:t>
      </w:r>
      <w:r w:rsidR="00EB6808">
        <w:rPr>
          <w:sz w:val="28"/>
        </w:rPr>
        <w:t xml:space="preserve"> года выборах.</w:t>
      </w:r>
    </w:p>
    <w:p w:rsidR="009B4A59" w:rsidRPr="00804AD3" w:rsidRDefault="009B4A59" w:rsidP="00804AD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 xml:space="preserve">Заместителю главы администрации МО Новосергиевский </w:t>
      </w:r>
      <w:r w:rsidRPr="00804AD3">
        <w:rPr>
          <w:sz w:val="28"/>
        </w:rPr>
        <w:t>поссовет С.Э. Широковой</w:t>
      </w:r>
      <w:r w:rsidR="0046626D" w:rsidRPr="00804AD3">
        <w:rPr>
          <w:sz w:val="28"/>
        </w:rPr>
        <w:t xml:space="preserve"> в установленных законом случаях обеспечить финансирование необходимых мероприятий при подготовке и проведению выборов </w:t>
      </w:r>
      <w:r w:rsidR="00BB7F5D" w:rsidRPr="00804AD3">
        <w:rPr>
          <w:sz w:val="28"/>
        </w:rPr>
        <w:t xml:space="preserve">Президента РФ </w:t>
      </w:r>
      <w:r w:rsidR="0046626D" w:rsidRPr="00804AD3">
        <w:rPr>
          <w:sz w:val="28"/>
        </w:rPr>
        <w:t>18.0</w:t>
      </w:r>
      <w:r w:rsidR="008B4B9B" w:rsidRPr="00804AD3">
        <w:rPr>
          <w:sz w:val="28"/>
        </w:rPr>
        <w:t>3</w:t>
      </w:r>
      <w:r w:rsidR="0046626D" w:rsidRPr="00804AD3">
        <w:rPr>
          <w:sz w:val="28"/>
        </w:rPr>
        <w:t>.201</w:t>
      </w:r>
      <w:r w:rsidR="008B4B9B" w:rsidRPr="00804AD3">
        <w:rPr>
          <w:sz w:val="28"/>
        </w:rPr>
        <w:t>8</w:t>
      </w:r>
      <w:r w:rsidR="0046626D" w:rsidRPr="00804AD3">
        <w:rPr>
          <w:sz w:val="28"/>
        </w:rPr>
        <w:t xml:space="preserve"> года.</w:t>
      </w:r>
    </w:p>
    <w:p w:rsidR="00804AD3" w:rsidRPr="00804AD3" w:rsidRDefault="00804AD3" w:rsidP="00804AD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04AD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04AD3" w:rsidRDefault="00804AD3" w:rsidP="00804AD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sz w:val="28"/>
          <w:szCs w:val="28"/>
        </w:rPr>
      </w:pPr>
      <w:r w:rsidRPr="00804AD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Pr="00804AD3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04AD3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Pr="00804AD3">
        <w:rPr>
          <w:rFonts w:ascii="Times New Roman" w:hAnsi="Times New Roman"/>
          <w:sz w:val="28"/>
          <w:szCs w:val="28"/>
        </w:rPr>
        <w:t>в соответствии с Уставом.</w:t>
      </w:r>
    </w:p>
    <w:p w:rsidR="00804AD3" w:rsidRDefault="00804AD3" w:rsidP="00804AD3">
      <w:pPr>
        <w:pStyle w:val="a3"/>
        <w:spacing w:before="0" w:beforeAutospacing="0" w:after="0" w:afterAutospacing="0"/>
        <w:ind w:left="851"/>
        <w:jc w:val="both"/>
        <w:rPr>
          <w:sz w:val="28"/>
        </w:rPr>
      </w:pPr>
    </w:p>
    <w:p w:rsidR="005602E4" w:rsidRDefault="005602E4" w:rsidP="00955187">
      <w:pPr>
        <w:pStyle w:val="a3"/>
        <w:spacing w:before="0" w:beforeAutospacing="0" w:after="0" w:afterAutospacing="0"/>
        <w:jc w:val="both"/>
        <w:rPr>
          <w:sz w:val="28"/>
        </w:rPr>
      </w:pPr>
    </w:p>
    <w:p w:rsidR="00A01DA3" w:rsidRDefault="00A01DA3" w:rsidP="0095518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Глава администрации МО</w:t>
      </w:r>
    </w:p>
    <w:p w:rsidR="00A01DA3" w:rsidRDefault="00A01DA3" w:rsidP="00955187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Новосергиевский поссовет                             </w:t>
      </w:r>
      <w:r w:rsidR="003A2354">
        <w:rPr>
          <w:sz w:val="28"/>
        </w:rPr>
        <w:tab/>
      </w:r>
      <w:r w:rsidR="003A2354">
        <w:rPr>
          <w:sz w:val="28"/>
        </w:rPr>
        <w:tab/>
      </w:r>
      <w:r>
        <w:rPr>
          <w:sz w:val="28"/>
        </w:rPr>
        <w:t xml:space="preserve">              </w:t>
      </w:r>
      <w:r w:rsidR="008B4B9B">
        <w:rPr>
          <w:sz w:val="28"/>
        </w:rPr>
        <w:t>Ю.П. Банников</w:t>
      </w:r>
    </w:p>
    <w:p w:rsidR="00A01DA3" w:rsidRDefault="00A01DA3" w:rsidP="00955187">
      <w:pPr>
        <w:pStyle w:val="a3"/>
        <w:spacing w:before="0" w:beforeAutospacing="0" w:after="0" w:afterAutospacing="0"/>
        <w:jc w:val="both"/>
        <w:rPr>
          <w:sz w:val="28"/>
        </w:rPr>
      </w:pPr>
    </w:p>
    <w:p w:rsidR="00A01DA3" w:rsidRDefault="00A01DA3" w:rsidP="00955187">
      <w:pPr>
        <w:pStyle w:val="a3"/>
        <w:spacing w:before="0" w:beforeAutospacing="0" w:after="0" w:afterAutospacing="0"/>
        <w:jc w:val="both"/>
        <w:rPr>
          <w:sz w:val="28"/>
        </w:rPr>
      </w:pPr>
    </w:p>
    <w:p w:rsidR="00A01DA3" w:rsidRPr="008C203E" w:rsidRDefault="00A01DA3" w:rsidP="00955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03E">
        <w:rPr>
          <w:sz w:val="28"/>
          <w:szCs w:val="28"/>
        </w:rPr>
        <w:t>Разослано: в дело,</w:t>
      </w:r>
      <w:r w:rsidR="00CD2CA6" w:rsidRPr="008C203E">
        <w:rPr>
          <w:sz w:val="28"/>
          <w:szCs w:val="28"/>
        </w:rPr>
        <w:t xml:space="preserve"> </w:t>
      </w:r>
      <w:r w:rsidR="00EB6808" w:rsidRPr="008C203E">
        <w:rPr>
          <w:sz w:val="28"/>
          <w:szCs w:val="28"/>
        </w:rPr>
        <w:t xml:space="preserve">Н.И. Кулешову, С.Э. Широковой, М.А. Щетинину, </w:t>
      </w:r>
      <w:r w:rsidR="00CD2CA6" w:rsidRPr="008C203E">
        <w:rPr>
          <w:sz w:val="28"/>
          <w:szCs w:val="28"/>
        </w:rPr>
        <w:t>директору МОУ «НСОШ № 1», кинотеатр «Колос»</w:t>
      </w:r>
      <w:r w:rsidR="00EB6808" w:rsidRPr="008C203E">
        <w:rPr>
          <w:sz w:val="28"/>
          <w:szCs w:val="28"/>
        </w:rPr>
        <w:t xml:space="preserve"> А.Н. </w:t>
      </w:r>
      <w:proofErr w:type="spellStart"/>
      <w:r w:rsidR="00EB6808" w:rsidRPr="008C203E">
        <w:rPr>
          <w:sz w:val="28"/>
          <w:szCs w:val="28"/>
        </w:rPr>
        <w:t>Квасову</w:t>
      </w:r>
      <w:proofErr w:type="spellEnd"/>
      <w:r w:rsidR="00CD2CA6" w:rsidRPr="008C203E">
        <w:rPr>
          <w:sz w:val="28"/>
          <w:szCs w:val="28"/>
        </w:rPr>
        <w:t>, МОУ «НСОШ №3», МОУ «НСОШ №4,  генеральному директору ОАО «Новосергиевский маслозавод», А.В. Литвинову, С</w:t>
      </w:r>
      <w:r w:rsidR="00EB6808" w:rsidRPr="008C203E">
        <w:rPr>
          <w:sz w:val="28"/>
          <w:szCs w:val="28"/>
        </w:rPr>
        <w:t xml:space="preserve">.Ю. Яновской, Т.И. </w:t>
      </w:r>
      <w:proofErr w:type="spellStart"/>
      <w:r w:rsidR="00EB6808" w:rsidRPr="008C203E">
        <w:rPr>
          <w:sz w:val="28"/>
          <w:szCs w:val="28"/>
        </w:rPr>
        <w:t>Оберемко</w:t>
      </w:r>
      <w:proofErr w:type="spellEnd"/>
      <w:r w:rsidR="00EB6808" w:rsidRPr="008C203E">
        <w:rPr>
          <w:sz w:val="28"/>
          <w:szCs w:val="28"/>
        </w:rPr>
        <w:t xml:space="preserve">, Н.В. </w:t>
      </w:r>
      <w:proofErr w:type="spellStart"/>
      <w:r w:rsidR="00CD2CA6" w:rsidRPr="008C203E">
        <w:rPr>
          <w:sz w:val="28"/>
          <w:szCs w:val="28"/>
        </w:rPr>
        <w:t>Троховой</w:t>
      </w:r>
      <w:proofErr w:type="spellEnd"/>
      <w:r w:rsidR="00F81618" w:rsidRPr="008C203E">
        <w:rPr>
          <w:sz w:val="28"/>
          <w:szCs w:val="28"/>
        </w:rPr>
        <w:t xml:space="preserve">, Г.В. </w:t>
      </w:r>
      <w:proofErr w:type="spellStart"/>
      <w:r w:rsidR="00F81618" w:rsidRPr="008C203E">
        <w:rPr>
          <w:sz w:val="28"/>
          <w:szCs w:val="28"/>
        </w:rPr>
        <w:t>Брунер</w:t>
      </w:r>
      <w:proofErr w:type="spellEnd"/>
      <w:r w:rsidR="00F81618" w:rsidRPr="008C203E">
        <w:rPr>
          <w:sz w:val="28"/>
          <w:szCs w:val="28"/>
        </w:rPr>
        <w:t>, А.В. Попову</w:t>
      </w:r>
      <w:r w:rsidR="0092591A" w:rsidRPr="008C203E">
        <w:rPr>
          <w:sz w:val="28"/>
          <w:szCs w:val="28"/>
        </w:rPr>
        <w:t xml:space="preserve">, ОМВД РФ по Новосергиевскому району, 39ПЧ ФГКУ «10 отряд ФПС по Оренбургской области», К.В. Щербинину, В.Б. </w:t>
      </w:r>
      <w:proofErr w:type="spellStart"/>
      <w:r w:rsidR="0092591A" w:rsidRPr="008C203E">
        <w:rPr>
          <w:sz w:val="28"/>
          <w:szCs w:val="28"/>
        </w:rPr>
        <w:t>Трубникову</w:t>
      </w:r>
      <w:proofErr w:type="spellEnd"/>
      <w:r w:rsidR="00BB7F5D" w:rsidRPr="008C203E">
        <w:rPr>
          <w:sz w:val="28"/>
          <w:szCs w:val="28"/>
        </w:rPr>
        <w:t>, В.А. Белову</w:t>
      </w:r>
      <w:r w:rsidR="00CD2CA6" w:rsidRPr="008C203E">
        <w:rPr>
          <w:sz w:val="28"/>
          <w:szCs w:val="28"/>
        </w:rPr>
        <w:t>.</w:t>
      </w:r>
    </w:p>
    <w:p w:rsidR="00217815" w:rsidRPr="00DC6832" w:rsidRDefault="00217815" w:rsidP="00955187">
      <w:pPr>
        <w:pStyle w:val="a3"/>
        <w:spacing w:before="0" w:beforeAutospacing="0" w:after="0" w:afterAutospacing="0"/>
        <w:jc w:val="both"/>
      </w:pPr>
    </w:p>
    <w:p w:rsidR="00217815" w:rsidRDefault="00217815" w:rsidP="00955187">
      <w:pPr>
        <w:pStyle w:val="a3"/>
        <w:spacing w:before="0" w:beforeAutospacing="0" w:after="0" w:afterAutospacing="0"/>
        <w:jc w:val="both"/>
        <w:rPr>
          <w:sz w:val="28"/>
        </w:rPr>
      </w:pPr>
    </w:p>
    <w:p w:rsidR="00217815" w:rsidRDefault="00217815" w:rsidP="00955187">
      <w:pPr>
        <w:pStyle w:val="a3"/>
        <w:spacing w:before="0" w:beforeAutospacing="0" w:after="0" w:afterAutospacing="0"/>
        <w:jc w:val="both"/>
        <w:rPr>
          <w:sz w:val="28"/>
        </w:rPr>
      </w:pPr>
    </w:p>
    <w:p w:rsidR="00217815" w:rsidRDefault="00217815" w:rsidP="00955187">
      <w:pPr>
        <w:pStyle w:val="a3"/>
        <w:spacing w:before="0" w:beforeAutospacing="0" w:after="0" w:afterAutospacing="0"/>
        <w:jc w:val="both"/>
        <w:rPr>
          <w:sz w:val="28"/>
        </w:rPr>
      </w:pPr>
    </w:p>
    <w:p w:rsidR="00217815" w:rsidRDefault="00217815" w:rsidP="00955187">
      <w:pPr>
        <w:pStyle w:val="a3"/>
        <w:spacing w:before="0" w:beforeAutospacing="0" w:after="0" w:afterAutospacing="0"/>
        <w:jc w:val="both"/>
        <w:rPr>
          <w:sz w:val="28"/>
        </w:rPr>
      </w:pPr>
    </w:p>
    <w:p w:rsidR="00217815" w:rsidRDefault="00217815" w:rsidP="00955187">
      <w:pPr>
        <w:pStyle w:val="a3"/>
        <w:spacing w:before="0" w:beforeAutospacing="0" w:after="0" w:afterAutospacing="0"/>
        <w:jc w:val="both"/>
        <w:rPr>
          <w:sz w:val="28"/>
        </w:rPr>
      </w:pPr>
    </w:p>
    <w:p w:rsidR="00217815" w:rsidRDefault="00217815" w:rsidP="00955187">
      <w:pPr>
        <w:pStyle w:val="a3"/>
        <w:spacing w:before="0" w:beforeAutospacing="0" w:after="0" w:afterAutospacing="0"/>
        <w:jc w:val="both"/>
        <w:rPr>
          <w:sz w:val="28"/>
        </w:rPr>
      </w:pPr>
    </w:p>
    <w:p w:rsidR="008C203E" w:rsidRDefault="008C203E" w:rsidP="00217815">
      <w:pPr>
        <w:pStyle w:val="a3"/>
        <w:spacing w:before="0" w:beforeAutospacing="0" w:after="0" w:afterAutospacing="0"/>
        <w:jc w:val="right"/>
        <w:rPr>
          <w:sz w:val="28"/>
        </w:rPr>
      </w:pPr>
    </w:p>
    <w:p w:rsidR="008C203E" w:rsidRDefault="008C203E" w:rsidP="00217815">
      <w:pPr>
        <w:pStyle w:val="a3"/>
        <w:spacing w:before="0" w:beforeAutospacing="0" w:after="0" w:afterAutospacing="0"/>
        <w:jc w:val="right"/>
        <w:rPr>
          <w:sz w:val="28"/>
        </w:rPr>
      </w:pPr>
    </w:p>
    <w:p w:rsidR="008C203E" w:rsidRDefault="008C203E" w:rsidP="00217815">
      <w:pPr>
        <w:pStyle w:val="a3"/>
        <w:spacing w:before="0" w:beforeAutospacing="0" w:after="0" w:afterAutospacing="0"/>
        <w:jc w:val="right"/>
        <w:rPr>
          <w:sz w:val="28"/>
        </w:rPr>
      </w:pPr>
    </w:p>
    <w:p w:rsidR="008C203E" w:rsidRDefault="008C203E" w:rsidP="00217815">
      <w:pPr>
        <w:pStyle w:val="a3"/>
        <w:spacing w:before="0" w:beforeAutospacing="0" w:after="0" w:afterAutospacing="0"/>
        <w:jc w:val="right"/>
        <w:rPr>
          <w:sz w:val="28"/>
        </w:rPr>
      </w:pPr>
    </w:p>
    <w:p w:rsidR="008C203E" w:rsidRDefault="008C203E" w:rsidP="00217815">
      <w:pPr>
        <w:pStyle w:val="a3"/>
        <w:spacing w:before="0" w:beforeAutospacing="0" w:after="0" w:afterAutospacing="0"/>
        <w:jc w:val="right"/>
        <w:rPr>
          <w:sz w:val="28"/>
        </w:rPr>
      </w:pPr>
    </w:p>
    <w:p w:rsidR="008C203E" w:rsidRDefault="008C203E" w:rsidP="00217815">
      <w:pPr>
        <w:pStyle w:val="a3"/>
        <w:spacing w:before="0" w:beforeAutospacing="0" w:after="0" w:afterAutospacing="0"/>
        <w:jc w:val="right"/>
        <w:rPr>
          <w:sz w:val="28"/>
        </w:rPr>
      </w:pPr>
    </w:p>
    <w:p w:rsidR="008C203E" w:rsidRDefault="008C203E" w:rsidP="00217815">
      <w:pPr>
        <w:pStyle w:val="a3"/>
        <w:spacing w:before="0" w:beforeAutospacing="0" w:after="0" w:afterAutospacing="0"/>
        <w:jc w:val="right"/>
        <w:rPr>
          <w:sz w:val="28"/>
        </w:rPr>
      </w:pPr>
    </w:p>
    <w:p w:rsidR="00217815" w:rsidRDefault="00217815" w:rsidP="00217815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217815" w:rsidRDefault="008C203E" w:rsidP="00217815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</w:t>
      </w:r>
      <w:r w:rsidR="00217815">
        <w:rPr>
          <w:sz w:val="28"/>
        </w:rPr>
        <w:t xml:space="preserve"> постановлению</w:t>
      </w:r>
    </w:p>
    <w:p w:rsidR="00217815" w:rsidRDefault="008C203E" w:rsidP="00217815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о</w:t>
      </w:r>
      <w:r w:rsidR="00217815">
        <w:rPr>
          <w:sz w:val="28"/>
        </w:rPr>
        <w:t>т _______ №____</w:t>
      </w:r>
    </w:p>
    <w:p w:rsidR="008C203E" w:rsidRDefault="008C203E" w:rsidP="00217815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8C203E" w:rsidRDefault="008C203E" w:rsidP="00217815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217815" w:rsidRDefault="00217815" w:rsidP="00217815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СОСТАВ</w:t>
      </w:r>
    </w:p>
    <w:p w:rsidR="00217815" w:rsidRDefault="00217815" w:rsidP="00217815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рабочей группы</w:t>
      </w:r>
      <w:r w:rsidRPr="00217815">
        <w:rPr>
          <w:sz w:val="28"/>
        </w:rPr>
        <w:t xml:space="preserve"> </w:t>
      </w:r>
      <w:r>
        <w:rPr>
          <w:sz w:val="28"/>
        </w:rPr>
        <w:t>по проверке избирательных участков, расположенных на территории МО Новосергиевский поссовет, на предмет их защищенности и оснащения противопожарными средствами.</w:t>
      </w:r>
    </w:p>
    <w:p w:rsidR="00217815" w:rsidRDefault="00217815" w:rsidP="00217815">
      <w:pPr>
        <w:pStyle w:val="a3"/>
        <w:spacing w:before="0" w:beforeAutospacing="0" w:after="0" w:afterAutospacing="0"/>
        <w:jc w:val="both"/>
        <w:rPr>
          <w:sz w:val="28"/>
        </w:rPr>
      </w:pPr>
    </w:p>
    <w:p w:rsidR="008C203E" w:rsidRDefault="008C203E" w:rsidP="00217815">
      <w:pPr>
        <w:pStyle w:val="a3"/>
        <w:spacing w:before="0" w:beforeAutospacing="0" w:after="0" w:afterAutospacing="0"/>
        <w:jc w:val="both"/>
        <w:rPr>
          <w:sz w:val="28"/>
        </w:rPr>
      </w:pPr>
    </w:p>
    <w:p w:rsidR="00217815" w:rsidRDefault="00492AEC" w:rsidP="0021781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Ю.П. Банников</w:t>
      </w:r>
      <w:r w:rsidR="00217815">
        <w:rPr>
          <w:sz w:val="28"/>
        </w:rPr>
        <w:t xml:space="preserve"> – глава администрации МО Новосергиевский поссовет, председатель рабочей группы.</w:t>
      </w:r>
    </w:p>
    <w:p w:rsidR="00217815" w:rsidRDefault="00217815" w:rsidP="0021781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Н.И. Кулешов – заместитель главы администрации МО Новосергиевский поссовет, заместитель председателя рабочей группы.</w:t>
      </w:r>
    </w:p>
    <w:p w:rsidR="00217815" w:rsidRDefault="00217815" w:rsidP="00217815">
      <w:pPr>
        <w:pStyle w:val="a3"/>
        <w:spacing w:before="0" w:beforeAutospacing="0" w:after="0" w:afterAutospacing="0"/>
        <w:jc w:val="both"/>
        <w:rPr>
          <w:i/>
          <w:sz w:val="28"/>
        </w:rPr>
      </w:pPr>
      <w:r w:rsidRPr="00217815">
        <w:rPr>
          <w:i/>
          <w:sz w:val="28"/>
        </w:rPr>
        <w:t>Члены рабочей группы:</w:t>
      </w:r>
    </w:p>
    <w:p w:rsidR="00217815" w:rsidRDefault="00217815" w:rsidP="0021781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М.В. </w:t>
      </w:r>
      <w:proofErr w:type="spellStart"/>
      <w:r>
        <w:rPr>
          <w:sz w:val="28"/>
        </w:rPr>
        <w:t>Ефанов</w:t>
      </w:r>
      <w:proofErr w:type="spellEnd"/>
      <w:r>
        <w:rPr>
          <w:sz w:val="28"/>
        </w:rPr>
        <w:t xml:space="preserve"> – ведущий специалист администрации МО Новосергиевский поссовет.</w:t>
      </w:r>
    </w:p>
    <w:p w:rsidR="00217815" w:rsidRDefault="00217815" w:rsidP="0021781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Д.Г. Ким - специалист администрации МО Новосергиевский поссовет.</w:t>
      </w:r>
    </w:p>
    <w:p w:rsidR="00217815" w:rsidRPr="00217815" w:rsidRDefault="00DD6760" w:rsidP="00217815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Н.Н. </w:t>
      </w:r>
      <w:proofErr w:type="spellStart"/>
      <w:r>
        <w:rPr>
          <w:sz w:val="28"/>
        </w:rPr>
        <w:t>Баклыкова</w:t>
      </w:r>
      <w:proofErr w:type="spellEnd"/>
      <w:r>
        <w:rPr>
          <w:sz w:val="28"/>
        </w:rPr>
        <w:t xml:space="preserve"> - ведущий специалист администрации МО Новосергиевский поссовет.</w:t>
      </w:r>
    </w:p>
    <w:p w:rsidR="004B6269" w:rsidRDefault="004B6269"/>
    <w:p w:rsidR="00C231AC" w:rsidRDefault="00C231AC"/>
    <w:p w:rsidR="00C231AC" w:rsidRDefault="00C231AC"/>
    <w:p w:rsidR="00C231AC" w:rsidRDefault="00C231AC"/>
    <w:p w:rsidR="00C231AC" w:rsidRDefault="00C231AC"/>
    <w:sectPr w:rsidR="00C2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4D" w:rsidRDefault="0022634D" w:rsidP="00C231AC">
      <w:r>
        <w:separator/>
      </w:r>
    </w:p>
  </w:endnote>
  <w:endnote w:type="continuationSeparator" w:id="0">
    <w:p w:rsidR="0022634D" w:rsidRDefault="0022634D" w:rsidP="00C2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4D" w:rsidRDefault="0022634D" w:rsidP="00C231AC">
      <w:r>
        <w:separator/>
      </w:r>
    </w:p>
  </w:footnote>
  <w:footnote w:type="continuationSeparator" w:id="0">
    <w:p w:rsidR="0022634D" w:rsidRDefault="0022634D" w:rsidP="00C2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66D"/>
    <w:multiLevelType w:val="hybridMultilevel"/>
    <w:tmpl w:val="3FFC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634"/>
    <w:multiLevelType w:val="multilevel"/>
    <w:tmpl w:val="108C46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539D6324"/>
    <w:multiLevelType w:val="hybridMultilevel"/>
    <w:tmpl w:val="A9C8DB58"/>
    <w:lvl w:ilvl="0" w:tplc="FF90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0"/>
    <w:rsid w:val="0002122B"/>
    <w:rsid w:val="000306F5"/>
    <w:rsid w:val="000816ED"/>
    <w:rsid w:val="000C5EAD"/>
    <w:rsid w:val="000D42BD"/>
    <w:rsid w:val="000D503C"/>
    <w:rsid w:val="000E38E9"/>
    <w:rsid w:val="001032BB"/>
    <w:rsid w:val="0011364C"/>
    <w:rsid w:val="001454CC"/>
    <w:rsid w:val="0015419F"/>
    <w:rsid w:val="0015676E"/>
    <w:rsid w:val="001B5E7B"/>
    <w:rsid w:val="001C5278"/>
    <w:rsid w:val="0021266E"/>
    <w:rsid w:val="00217815"/>
    <w:rsid w:val="0022634D"/>
    <w:rsid w:val="00236599"/>
    <w:rsid w:val="002877E2"/>
    <w:rsid w:val="002B5A9A"/>
    <w:rsid w:val="003146F9"/>
    <w:rsid w:val="00321297"/>
    <w:rsid w:val="0032574E"/>
    <w:rsid w:val="003413A0"/>
    <w:rsid w:val="003509A8"/>
    <w:rsid w:val="003609CB"/>
    <w:rsid w:val="00370BDF"/>
    <w:rsid w:val="00370CC4"/>
    <w:rsid w:val="003A2354"/>
    <w:rsid w:val="003E6E00"/>
    <w:rsid w:val="004548E6"/>
    <w:rsid w:val="0046626D"/>
    <w:rsid w:val="00492AEC"/>
    <w:rsid w:val="004B27F3"/>
    <w:rsid w:val="004B6269"/>
    <w:rsid w:val="004F097E"/>
    <w:rsid w:val="004F1248"/>
    <w:rsid w:val="00500C95"/>
    <w:rsid w:val="00504601"/>
    <w:rsid w:val="00511AF4"/>
    <w:rsid w:val="00512341"/>
    <w:rsid w:val="00524346"/>
    <w:rsid w:val="005248A5"/>
    <w:rsid w:val="005317B5"/>
    <w:rsid w:val="005602E4"/>
    <w:rsid w:val="00563C05"/>
    <w:rsid w:val="005643E0"/>
    <w:rsid w:val="0057606C"/>
    <w:rsid w:val="005828E0"/>
    <w:rsid w:val="005907F4"/>
    <w:rsid w:val="005D339C"/>
    <w:rsid w:val="005E423F"/>
    <w:rsid w:val="00603DE0"/>
    <w:rsid w:val="00611EAC"/>
    <w:rsid w:val="00621641"/>
    <w:rsid w:val="00641A83"/>
    <w:rsid w:val="00645BD1"/>
    <w:rsid w:val="0066625D"/>
    <w:rsid w:val="006F4DF8"/>
    <w:rsid w:val="00704CA9"/>
    <w:rsid w:val="007611FA"/>
    <w:rsid w:val="00762F07"/>
    <w:rsid w:val="00781F73"/>
    <w:rsid w:val="00787105"/>
    <w:rsid w:val="007A164B"/>
    <w:rsid w:val="007B20B1"/>
    <w:rsid w:val="007B6866"/>
    <w:rsid w:val="007D51C4"/>
    <w:rsid w:val="00801DF0"/>
    <w:rsid w:val="00804AD3"/>
    <w:rsid w:val="00813B7C"/>
    <w:rsid w:val="00830CB4"/>
    <w:rsid w:val="00837567"/>
    <w:rsid w:val="008B4B9B"/>
    <w:rsid w:val="008B53CE"/>
    <w:rsid w:val="008C203E"/>
    <w:rsid w:val="008E3F47"/>
    <w:rsid w:val="0092591A"/>
    <w:rsid w:val="00955187"/>
    <w:rsid w:val="0097565B"/>
    <w:rsid w:val="00976795"/>
    <w:rsid w:val="009A369F"/>
    <w:rsid w:val="009B0DE5"/>
    <w:rsid w:val="009B4A59"/>
    <w:rsid w:val="009D5C0A"/>
    <w:rsid w:val="009E03B9"/>
    <w:rsid w:val="009E6CC0"/>
    <w:rsid w:val="00A01DA3"/>
    <w:rsid w:val="00A358A5"/>
    <w:rsid w:val="00A669E2"/>
    <w:rsid w:val="00A84CAA"/>
    <w:rsid w:val="00AF25A4"/>
    <w:rsid w:val="00AF3407"/>
    <w:rsid w:val="00B10CC7"/>
    <w:rsid w:val="00B13E6C"/>
    <w:rsid w:val="00B54B3E"/>
    <w:rsid w:val="00B67B20"/>
    <w:rsid w:val="00BA026F"/>
    <w:rsid w:val="00BB273B"/>
    <w:rsid w:val="00BB7F5D"/>
    <w:rsid w:val="00BD0C0A"/>
    <w:rsid w:val="00C12CA0"/>
    <w:rsid w:val="00C152DC"/>
    <w:rsid w:val="00C231AC"/>
    <w:rsid w:val="00C31CA1"/>
    <w:rsid w:val="00C62091"/>
    <w:rsid w:val="00C952C0"/>
    <w:rsid w:val="00CD2CA6"/>
    <w:rsid w:val="00CD6ECF"/>
    <w:rsid w:val="00CE4FAD"/>
    <w:rsid w:val="00CF6D9F"/>
    <w:rsid w:val="00D64353"/>
    <w:rsid w:val="00D86359"/>
    <w:rsid w:val="00D87C1D"/>
    <w:rsid w:val="00D87E3C"/>
    <w:rsid w:val="00D95C49"/>
    <w:rsid w:val="00D96F16"/>
    <w:rsid w:val="00D97A34"/>
    <w:rsid w:val="00DA27C1"/>
    <w:rsid w:val="00DC3477"/>
    <w:rsid w:val="00DC6832"/>
    <w:rsid w:val="00DD6760"/>
    <w:rsid w:val="00DF0AA6"/>
    <w:rsid w:val="00DF14AB"/>
    <w:rsid w:val="00E507AF"/>
    <w:rsid w:val="00E55ED6"/>
    <w:rsid w:val="00E65DB0"/>
    <w:rsid w:val="00E71A30"/>
    <w:rsid w:val="00E86673"/>
    <w:rsid w:val="00EA546F"/>
    <w:rsid w:val="00EA7E78"/>
    <w:rsid w:val="00EB6808"/>
    <w:rsid w:val="00F51FCF"/>
    <w:rsid w:val="00F71EC3"/>
    <w:rsid w:val="00F81618"/>
    <w:rsid w:val="00FB3BD2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53C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231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31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semiHidden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6">
    <w:name w:val="Нижний колонтитул Знак"/>
    <w:link w:val="a5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note text"/>
    <w:basedOn w:val="a"/>
    <w:link w:val="a8"/>
    <w:semiHidden/>
    <w:unhideWhenUsed/>
    <w:rsid w:val="00C231A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a8">
    <w:name w:val="Текст сноски Знак"/>
    <w:link w:val="a7"/>
    <w:semiHidden/>
    <w:rsid w:val="00C231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semiHidden/>
    <w:unhideWhenUsed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link w:val="a9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C231AC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4"/>
      <w:lang w:val="x-none"/>
    </w:rPr>
  </w:style>
  <w:style w:type="character" w:customStyle="1" w:styleId="30">
    <w:name w:val="Основной текст с отступом 3 Знак"/>
    <w:link w:val="3"/>
    <w:semiHidden/>
    <w:rsid w:val="00C231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b">
    <w:name w:val="footnote reference"/>
    <w:semiHidden/>
    <w:unhideWhenUsed/>
    <w:rsid w:val="00C231AC"/>
    <w:rPr>
      <w:vertAlign w:val="superscript"/>
    </w:rPr>
  </w:style>
  <w:style w:type="paragraph" w:customStyle="1" w:styleId="21">
    <w:name w:val="Основной текст 21"/>
    <w:basedOn w:val="a"/>
    <w:rsid w:val="00C231A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lang w:val="en-US"/>
    </w:rPr>
  </w:style>
  <w:style w:type="paragraph" w:styleId="ac">
    <w:name w:val="No Spacing"/>
    <w:uiPriority w:val="1"/>
    <w:qFormat/>
    <w:rsid w:val="007B68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71A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71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53C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231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31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semiHidden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6">
    <w:name w:val="Нижний колонтитул Знак"/>
    <w:link w:val="a5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note text"/>
    <w:basedOn w:val="a"/>
    <w:link w:val="a8"/>
    <w:semiHidden/>
    <w:unhideWhenUsed/>
    <w:rsid w:val="00C231A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a8">
    <w:name w:val="Текст сноски Знак"/>
    <w:link w:val="a7"/>
    <w:semiHidden/>
    <w:rsid w:val="00C231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semiHidden/>
    <w:unhideWhenUsed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link w:val="a9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C231AC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4"/>
      <w:lang w:val="x-none"/>
    </w:rPr>
  </w:style>
  <w:style w:type="character" w:customStyle="1" w:styleId="30">
    <w:name w:val="Основной текст с отступом 3 Знак"/>
    <w:link w:val="3"/>
    <w:semiHidden/>
    <w:rsid w:val="00C231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b">
    <w:name w:val="footnote reference"/>
    <w:semiHidden/>
    <w:unhideWhenUsed/>
    <w:rsid w:val="00C231AC"/>
    <w:rPr>
      <w:vertAlign w:val="superscript"/>
    </w:rPr>
  </w:style>
  <w:style w:type="paragraph" w:customStyle="1" w:styleId="21">
    <w:name w:val="Основной текст 21"/>
    <w:basedOn w:val="a"/>
    <w:rsid w:val="00C231A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lang w:val="en-US"/>
    </w:rPr>
  </w:style>
  <w:style w:type="paragraph" w:styleId="ac">
    <w:name w:val="No Spacing"/>
    <w:uiPriority w:val="1"/>
    <w:qFormat/>
    <w:rsid w:val="007B68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71A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71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2018-01-29T06:10:00Z</cp:lastPrinted>
  <dcterms:created xsi:type="dcterms:W3CDTF">2018-02-12T10:26:00Z</dcterms:created>
  <dcterms:modified xsi:type="dcterms:W3CDTF">2018-02-12T10:26:00Z</dcterms:modified>
</cp:coreProperties>
</file>