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75716" w:rsidRPr="00C21618" w:rsidTr="00AB5963">
        <w:trPr>
          <w:trHeight w:val="2038"/>
        </w:trPr>
        <w:tc>
          <w:tcPr>
            <w:tcW w:w="4820" w:type="dxa"/>
            <w:shd w:val="clear" w:color="auto" w:fill="auto"/>
          </w:tcPr>
          <w:p w:rsidR="00775716" w:rsidRPr="00C21618" w:rsidRDefault="00775716" w:rsidP="007757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2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775716" w:rsidRPr="00C21618" w:rsidRDefault="00775716" w:rsidP="007757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2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МУНИЦИПАЛЬНОГО ОБРАЗОВАНИЯ </w:t>
            </w:r>
          </w:p>
          <w:p w:rsidR="00775716" w:rsidRPr="00C21618" w:rsidRDefault="00775716" w:rsidP="007757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2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НОВОСЕРГИЕВСКИЙ ПОССОВЕТ</w:t>
            </w:r>
          </w:p>
          <w:p w:rsidR="00775716" w:rsidRPr="00C21618" w:rsidRDefault="00775716" w:rsidP="007757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2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НОВОСЕРГИЕВСКОГО РАЙОНА </w:t>
            </w:r>
          </w:p>
          <w:p w:rsidR="00775716" w:rsidRPr="00C21618" w:rsidRDefault="00775716" w:rsidP="007757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2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ОРЕНБУРГСКОЙ ОБЛАСТИ </w:t>
            </w:r>
          </w:p>
          <w:p w:rsidR="00775716" w:rsidRPr="00C21618" w:rsidRDefault="00775716" w:rsidP="007757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75716" w:rsidRPr="00C21618" w:rsidRDefault="00775716" w:rsidP="00775716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216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  <w:tr w:rsidR="00775716" w:rsidRPr="00C21618" w:rsidTr="00AB5963">
        <w:trPr>
          <w:trHeight w:val="850"/>
        </w:trPr>
        <w:tc>
          <w:tcPr>
            <w:tcW w:w="4820" w:type="dxa"/>
            <w:shd w:val="clear" w:color="auto" w:fill="auto"/>
          </w:tcPr>
          <w:p w:rsidR="00516796" w:rsidRPr="00516796" w:rsidRDefault="00516796" w:rsidP="007757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u w:val="single"/>
              </w:rPr>
            </w:pPr>
            <w:bookmarkStart w:id="0" w:name="_GoBack"/>
            <w:r w:rsidRPr="00516796">
              <w:rPr>
                <w:rFonts w:ascii="Times New Roman" w:hAnsi="Times New Roman"/>
                <w:sz w:val="28"/>
                <w:u w:val="single"/>
              </w:rPr>
              <w:t>28.12.2020 № 262-п</w:t>
            </w:r>
          </w:p>
          <w:bookmarkEnd w:id="0"/>
          <w:p w:rsidR="00775716" w:rsidRPr="00433F8F" w:rsidRDefault="00775716" w:rsidP="007757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33F8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433F8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433F8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овосергиевка </w:t>
            </w:r>
          </w:p>
          <w:p w:rsidR="00775716" w:rsidRPr="00C21618" w:rsidRDefault="00775716" w:rsidP="007757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75716" w:rsidRPr="00C21618" w:rsidTr="00AB5963">
        <w:trPr>
          <w:trHeight w:val="850"/>
        </w:trPr>
        <w:tc>
          <w:tcPr>
            <w:tcW w:w="4820" w:type="dxa"/>
            <w:shd w:val="clear" w:color="auto" w:fill="auto"/>
          </w:tcPr>
          <w:p w:rsidR="00775716" w:rsidRPr="00433F8F" w:rsidRDefault="00775716" w:rsidP="00AB596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33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433F8F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предоставления муниципальной услуги </w:t>
            </w:r>
            <w:r w:rsidR="00C10B81" w:rsidRPr="00433F8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3386D" w:rsidRPr="00433F8F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 на отклонение от предельных параметров разрешенного строительства, реконструкции объе</w:t>
            </w:r>
            <w:r w:rsidR="00806B00" w:rsidRPr="00433F8F">
              <w:rPr>
                <w:rFonts w:ascii="Times New Roman" w:hAnsi="Times New Roman"/>
                <w:color w:val="000000"/>
                <w:sz w:val="24"/>
                <w:szCs w:val="24"/>
              </w:rPr>
              <w:t>ктов капитального строительства»</w:t>
            </w:r>
          </w:p>
        </w:tc>
      </w:tr>
    </w:tbl>
    <w:p w:rsidR="00C10B81" w:rsidRDefault="00775716" w:rsidP="0077571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21618">
        <w:rPr>
          <w:rFonts w:ascii="Times New Roman" w:hAnsi="Times New Roman"/>
          <w:sz w:val="24"/>
          <w:szCs w:val="24"/>
        </w:rPr>
        <w:t xml:space="preserve">      </w:t>
      </w:r>
    </w:p>
    <w:p w:rsidR="00775716" w:rsidRPr="00AB5963" w:rsidRDefault="00775716" w:rsidP="00420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963">
        <w:rPr>
          <w:rFonts w:ascii="Times New Roman" w:hAnsi="Times New Roman"/>
          <w:sz w:val="28"/>
          <w:szCs w:val="28"/>
        </w:rPr>
        <w:t>В целях повышения качества исполнения и доступности муниципальной услуги «Принятие решения о подготовке документации по планировке территории</w:t>
      </w:r>
      <w:r w:rsidR="00420761" w:rsidRPr="00AB5963">
        <w:rPr>
          <w:rFonts w:ascii="Times New Roman" w:hAnsi="Times New Roman"/>
          <w:sz w:val="28"/>
          <w:szCs w:val="28"/>
        </w:rPr>
        <w:t>,</w:t>
      </w:r>
      <w:r w:rsidRPr="00AB5963">
        <w:rPr>
          <w:rFonts w:ascii="Times New Roman" w:hAnsi="Times New Roman"/>
          <w:sz w:val="28"/>
          <w:szCs w:val="28"/>
        </w:rPr>
        <w:t xml:space="preserve">  </w:t>
      </w:r>
      <w:r w:rsidR="00420761" w:rsidRPr="00AB5963">
        <w:rPr>
          <w:rFonts w:ascii="Times New Roman" w:hAnsi="Times New Roman"/>
          <w:sz w:val="28"/>
          <w:szCs w:val="28"/>
        </w:rPr>
        <w:t>в</w:t>
      </w:r>
      <w:r w:rsidRPr="00AB5963">
        <w:rPr>
          <w:rFonts w:ascii="Times New Roman" w:hAnsi="Times New Roman"/>
          <w:sz w:val="28"/>
          <w:szCs w:val="28"/>
        </w:rPr>
        <w:t xml:space="preserve"> соответствии со ст. 14  Федерального  Закона  от  06.10.2003  № 131–ФЗ «Об общих принципах организации местного самоуправления в РФ», Земельного </w:t>
      </w:r>
      <w:hyperlink r:id="rId9" w:history="1">
        <w:r w:rsidRPr="00AB5963">
          <w:rPr>
            <w:rFonts w:ascii="Times New Roman" w:hAnsi="Times New Roman"/>
            <w:sz w:val="28"/>
            <w:szCs w:val="28"/>
          </w:rPr>
          <w:t>кодекса</w:t>
        </w:r>
      </w:hyperlink>
      <w:r w:rsidRPr="00AB5963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Pr="00AB5963">
          <w:rPr>
            <w:rFonts w:ascii="Times New Roman" w:hAnsi="Times New Roman"/>
            <w:sz w:val="28"/>
            <w:szCs w:val="28"/>
          </w:rPr>
          <w:t>закона</w:t>
        </w:r>
      </w:hyperlink>
      <w:r w:rsidRPr="00AB5963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</w:t>
      </w:r>
      <w:r w:rsidR="00B5005A" w:rsidRPr="00AB5963">
        <w:rPr>
          <w:rFonts w:ascii="Times New Roman" w:hAnsi="Times New Roman"/>
          <w:sz w:val="28"/>
          <w:szCs w:val="28"/>
        </w:rPr>
        <w:t xml:space="preserve"> Правилами Землепользования и застройки</w:t>
      </w:r>
      <w:r w:rsidRPr="00AB5963">
        <w:rPr>
          <w:rFonts w:ascii="Times New Roman" w:hAnsi="Times New Roman"/>
          <w:sz w:val="28"/>
          <w:szCs w:val="28"/>
        </w:rPr>
        <w:t xml:space="preserve"> Уставом</w:t>
      </w:r>
      <w:proofErr w:type="gramEnd"/>
      <w:r w:rsidRPr="00AB596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Новосергиевский поссовет, администрация муниципального образования Новосергиевский поссовет постановляет:</w:t>
      </w:r>
    </w:p>
    <w:p w:rsidR="00775716" w:rsidRPr="00AB5963" w:rsidRDefault="00775716" w:rsidP="00DB4482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596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</w:t>
      </w:r>
      <w:hyperlink w:anchor="P35" w:history="1">
        <w:r w:rsidRPr="00AB5963">
          <w:rPr>
            <w:rFonts w:ascii="Times New Roman" w:eastAsia="Times New Roman" w:hAnsi="Times New Roman"/>
            <w:sz w:val="28"/>
            <w:szCs w:val="28"/>
            <w:lang w:eastAsia="ru-RU"/>
          </w:rPr>
          <w:t>регламент</w:t>
        </w:r>
      </w:hyperlink>
      <w:r w:rsidRPr="00AB5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963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9A35BE" w:rsidRPr="00AB5963">
        <w:rPr>
          <w:rFonts w:ascii="Times New Roman" w:hAnsi="Times New Roman"/>
          <w:color w:val="000000"/>
          <w:sz w:val="28"/>
          <w:szCs w:val="28"/>
        </w:rPr>
        <w:t xml:space="preserve">«Подготовка и выдача разрешения на условно разрешенный вид использования земельного участка или объекта капитального строительства», </w:t>
      </w:r>
      <w:r w:rsidR="00420761" w:rsidRPr="00AB5963">
        <w:rPr>
          <w:rFonts w:ascii="Times New Roman" w:hAnsi="Times New Roman"/>
          <w:bCs/>
          <w:sz w:val="28"/>
          <w:szCs w:val="28"/>
        </w:rPr>
        <w:t>согласно приложению</w:t>
      </w:r>
      <w:r w:rsidRPr="00AB5963">
        <w:rPr>
          <w:rFonts w:ascii="Times New Roman" w:hAnsi="Times New Roman"/>
          <w:bCs/>
          <w:sz w:val="28"/>
          <w:szCs w:val="28"/>
        </w:rPr>
        <w:t>.</w:t>
      </w:r>
    </w:p>
    <w:p w:rsidR="00DB4482" w:rsidRPr="00AB5963" w:rsidRDefault="00DB4482" w:rsidP="00DB4482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5963">
        <w:rPr>
          <w:rFonts w:ascii="Times New Roman" w:hAnsi="Times New Roman"/>
          <w:bCs/>
          <w:sz w:val="28"/>
          <w:szCs w:val="28"/>
        </w:rPr>
        <w:t xml:space="preserve">После вступления в силу  данного Постановления  Постановление № 156-п от 24.05.2017 </w:t>
      </w:r>
      <w:r w:rsidR="00582784" w:rsidRPr="00AB5963">
        <w:rPr>
          <w:rFonts w:ascii="Times New Roman" w:hAnsi="Times New Roman"/>
          <w:bCs/>
          <w:sz w:val="28"/>
          <w:szCs w:val="28"/>
        </w:rPr>
        <w:t>«</w:t>
      </w:r>
      <w:r w:rsidRPr="00AB5963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 на отклонение от предельных параметров разрешенного строительства, реконструкции объектов капитального строительства» признать недействительным.</w:t>
      </w:r>
    </w:p>
    <w:p w:rsidR="00420761" w:rsidRPr="00AB5963" w:rsidRDefault="00775716" w:rsidP="00420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963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</w:t>
      </w:r>
      <w:r w:rsidR="00582784" w:rsidRPr="00AB5963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r w:rsidRPr="00AB596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75716" w:rsidRPr="00AB5963" w:rsidRDefault="00775716" w:rsidP="00420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963">
        <w:rPr>
          <w:rFonts w:ascii="Times New Roman" w:hAnsi="Times New Roman"/>
          <w:sz w:val="28"/>
          <w:szCs w:val="28"/>
        </w:rPr>
        <w:t xml:space="preserve">3. </w:t>
      </w:r>
      <w:r w:rsidR="00AB5963" w:rsidRPr="00AB5963">
        <w:rPr>
          <w:rFonts w:ascii="Times New Roman" w:hAnsi="Times New Roman"/>
          <w:sz w:val="28"/>
          <w:szCs w:val="28"/>
        </w:rPr>
        <w:t>Постановление  вступает в силу  с момента  подписания и подлежит официальному обнародованию в соответствии с Уставом.</w:t>
      </w:r>
    </w:p>
    <w:p w:rsidR="00775716" w:rsidRPr="00C21618" w:rsidRDefault="00775716" w:rsidP="0077571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75716" w:rsidRPr="00AB5963" w:rsidRDefault="00775716" w:rsidP="00AB596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B5963">
        <w:rPr>
          <w:rFonts w:ascii="Times New Roman" w:hAnsi="Times New Roman"/>
          <w:sz w:val="28"/>
          <w:szCs w:val="24"/>
        </w:rPr>
        <w:t>Глава администрации МО</w:t>
      </w:r>
    </w:p>
    <w:p w:rsidR="00775716" w:rsidRPr="00AB5963" w:rsidRDefault="00775716" w:rsidP="00AB596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B5963">
        <w:rPr>
          <w:rFonts w:ascii="Times New Roman" w:hAnsi="Times New Roman"/>
          <w:sz w:val="28"/>
          <w:szCs w:val="24"/>
        </w:rPr>
        <w:t>Новосергиевский поссовет</w:t>
      </w:r>
      <w:r w:rsidRPr="00AB5963">
        <w:rPr>
          <w:rFonts w:ascii="Times New Roman" w:hAnsi="Times New Roman"/>
          <w:sz w:val="28"/>
          <w:szCs w:val="24"/>
        </w:rPr>
        <w:tab/>
      </w:r>
      <w:r w:rsidRPr="00AB5963">
        <w:rPr>
          <w:rFonts w:ascii="Times New Roman" w:hAnsi="Times New Roman"/>
          <w:sz w:val="28"/>
          <w:szCs w:val="24"/>
        </w:rPr>
        <w:tab/>
      </w:r>
      <w:r w:rsidRPr="00AB5963">
        <w:rPr>
          <w:rFonts w:ascii="Times New Roman" w:hAnsi="Times New Roman"/>
          <w:sz w:val="28"/>
          <w:szCs w:val="24"/>
        </w:rPr>
        <w:tab/>
      </w:r>
      <w:r w:rsidRPr="00AB5963">
        <w:rPr>
          <w:rFonts w:ascii="Times New Roman" w:hAnsi="Times New Roman"/>
          <w:sz w:val="28"/>
          <w:szCs w:val="24"/>
        </w:rPr>
        <w:tab/>
        <w:t xml:space="preserve">  </w:t>
      </w:r>
      <w:r w:rsidRPr="00AB5963">
        <w:rPr>
          <w:rFonts w:ascii="Times New Roman" w:hAnsi="Times New Roman"/>
          <w:sz w:val="28"/>
          <w:szCs w:val="24"/>
        </w:rPr>
        <w:tab/>
      </w:r>
      <w:r w:rsidRPr="00AB5963">
        <w:rPr>
          <w:rFonts w:ascii="Times New Roman" w:hAnsi="Times New Roman"/>
          <w:sz w:val="28"/>
          <w:szCs w:val="24"/>
        </w:rPr>
        <w:tab/>
        <w:t xml:space="preserve">    </w:t>
      </w:r>
      <w:r w:rsidR="00DB4482" w:rsidRPr="00AB5963">
        <w:rPr>
          <w:rFonts w:ascii="Times New Roman" w:hAnsi="Times New Roman"/>
          <w:sz w:val="28"/>
          <w:szCs w:val="24"/>
        </w:rPr>
        <w:t>Ю.П. Банников</w:t>
      </w:r>
    </w:p>
    <w:p w:rsidR="00AB5963" w:rsidRDefault="00AB5963" w:rsidP="00AB59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14897" w:rsidRPr="00AB5963" w:rsidRDefault="00775716" w:rsidP="00AB596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5963">
        <w:rPr>
          <w:rFonts w:ascii="Times New Roman" w:hAnsi="Times New Roman"/>
          <w:sz w:val="28"/>
          <w:szCs w:val="24"/>
        </w:rPr>
        <w:t>Разослано: в дело, МФЦ, прокурору</w:t>
      </w:r>
      <w:r w:rsidR="00AB5963">
        <w:rPr>
          <w:rFonts w:ascii="Times New Roman" w:hAnsi="Times New Roman"/>
          <w:sz w:val="28"/>
          <w:szCs w:val="24"/>
        </w:rPr>
        <w:t>, для обнародования</w:t>
      </w:r>
    </w:p>
    <w:p w:rsidR="0098023B" w:rsidRDefault="0098023B" w:rsidP="0098023B">
      <w:pPr>
        <w:pStyle w:val="ac"/>
        <w:spacing w:after="0" w:line="240" w:lineRule="auto"/>
        <w:jc w:val="both"/>
        <w:rPr>
          <w:rFonts w:eastAsia="Times New Roman"/>
          <w:lang w:eastAsia="ru-RU"/>
        </w:rPr>
      </w:pPr>
    </w:p>
    <w:p w:rsidR="00AB5963" w:rsidRPr="00AB5963" w:rsidRDefault="00AB5963" w:rsidP="00AB596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B5963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AB5963" w:rsidRPr="00AB5963" w:rsidRDefault="00AB5963" w:rsidP="00AB596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B5963">
        <w:rPr>
          <w:rFonts w:ascii="Times New Roman" w:hAnsi="Times New Roman"/>
          <w:sz w:val="28"/>
          <w:szCs w:val="28"/>
        </w:rPr>
        <w:t xml:space="preserve">к постановлению администрации МО </w:t>
      </w:r>
    </w:p>
    <w:p w:rsidR="00AB5963" w:rsidRPr="00AB5963" w:rsidRDefault="00AB5963" w:rsidP="00AB596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B5963">
        <w:rPr>
          <w:rFonts w:ascii="Times New Roman" w:hAnsi="Times New Roman"/>
          <w:sz w:val="28"/>
          <w:szCs w:val="28"/>
        </w:rPr>
        <w:t>Новосергиевский поссовет</w:t>
      </w:r>
    </w:p>
    <w:p w:rsidR="0098023B" w:rsidRPr="00AB5963" w:rsidRDefault="00AB5963" w:rsidP="00AB596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B5963">
        <w:rPr>
          <w:rFonts w:ascii="Times New Roman" w:hAnsi="Times New Roman"/>
          <w:sz w:val="28"/>
          <w:szCs w:val="28"/>
        </w:rPr>
        <w:t>от ___________№______</w:t>
      </w:r>
    </w:p>
    <w:p w:rsidR="0098023B" w:rsidRDefault="0098023B" w:rsidP="0098023B">
      <w:pPr>
        <w:pStyle w:val="ac"/>
        <w:spacing w:after="0" w:line="240" w:lineRule="auto"/>
        <w:jc w:val="both"/>
        <w:rPr>
          <w:rFonts w:eastAsia="Times New Roman"/>
          <w:lang w:eastAsia="ru-RU"/>
        </w:rPr>
      </w:pPr>
    </w:p>
    <w:p w:rsidR="0098023B" w:rsidRPr="0098023B" w:rsidRDefault="0098023B" w:rsidP="009802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Административный регламент</w:t>
      </w:r>
    </w:p>
    <w:p w:rsidR="0098023B" w:rsidRPr="0098023B" w:rsidRDefault="0098023B" w:rsidP="009802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предоставления муниципальной услуги «Выдача разрешения на отклонение</w:t>
      </w:r>
    </w:p>
    <w:p w:rsidR="0098023B" w:rsidRPr="0098023B" w:rsidRDefault="0098023B" w:rsidP="009802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предельных параметров разрешенного строительства,</w:t>
      </w:r>
    </w:p>
    <w:p w:rsidR="0098023B" w:rsidRPr="0098023B" w:rsidRDefault="0098023B" w:rsidP="009802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реконструкции объектов капитального строительства»</w:t>
      </w:r>
    </w:p>
    <w:p w:rsidR="0098023B" w:rsidRDefault="0098023B" w:rsidP="0098023B">
      <w:pPr>
        <w:pStyle w:val="ac"/>
        <w:spacing w:after="0" w:line="240" w:lineRule="auto"/>
        <w:jc w:val="both"/>
        <w:rPr>
          <w:b/>
          <w:color w:val="000000"/>
          <w:sz w:val="27"/>
          <w:szCs w:val="27"/>
        </w:rPr>
      </w:pPr>
    </w:p>
    <w:p w:rsidR="0098023B" w:rsidRDefault="0098023B" w:rsidP="00AB5963">
      <w:pPr>
        <w:pStyle w:val="ac"/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98023B">
        <w:rPr>
          <w:b/>
          <w:color w:val="000000"/>
          <w:sz w:val="27"/>
          <w:szCs w:val="27"/>
        </w:rPr>
        <w:t>1. Общие положения</w:t>
      </w:r>
    </w:p>
    <w:p w:rsidR="00AB5963" w:rsidRPr="0098023B" w:rsidRDefault="00AB5963" w:rsidP="00AB5963">
      <w:pPr>
        <w:pStyle w:val="ac"/>
        <w:spacing w:after="0" w:line="240" w:lineRule="auto"/>
        <w:jc w:val="center"/>
        <w:rPr>
          <w:b/>
          <w:color w:val="000000"/>
          <w:sz w:val="27"/>
          <w:szCs w:val="27"/>
        </w:rPr>
      </w:pPr>
    </w:p>
    <w:p w:rsidR="0098023B" w:rsidRDefault="0098023B" w:rsidP="00AB59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Предмет регулирования регламента</w:t>
      </w:r>
    </w:p>
    <w:p w:rsidR="00AB5963" w:rsidRPr="0098023B" w:rsidRDefault="00AB5963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B5963" w:rsidRPr="0098023B" w:rsidRDefault="00AB5963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D6292A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Круг заявителей</w:t>
      </w:r>
    </w:p>
    <w:p w:rsidR="00AB5963" w:rsidRPr="0098023B" w:rsidRDefault="00AB5963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Заявители на получение муниципальной услуги: 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676B4" w:rsidRPr="0098023B" w:rsidRDefault="001676B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3456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Требования к порядку информирования </w:t>
      </w:r>
      <w:r w:rsidR="001676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предоставлении муниципальной услуги</w:t>
      </w:r>
    </w:p>
    <w:p w:rsidR="001676B4" w:rsidRPr="0098023B" w:rsidRDefault="001676B4" w:rsidP="003456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</w:t>
      </w:r>
      <w:proofErr w:type="gramEnd"/>
    </w:p>
    <w:p w:rsid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предназначенных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предоставления муниципальной услуги, а также в электронной форме через Портал.</w:t>
      </w:r>
    </w:p>
    <w:p w:rsidR="001676B4" w:rsidRPr="0098023B" w:rsidRDefault="001676B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</w:t>
      </w:r>
      <w:r w:rsidRPr="0098023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2. Стандарт предоставления муниципальной услуги</w:t>
      </w:r>
    </w:p>
    <w:p w:rsidR="00D6292A" w:rsidRDefault="00D6292A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</w:t>
      </w:r>
    </w:p>
    <w:p w:rsidR="0098023B" w:rsidRDefault="00D6292A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Наименование муниципальной услуги</w:t>
      </w:r>
    </w:p>
    <w:p w:rsidR="001676B4" w:rsidRPr="0098023B" w:rsidRDefault="001676B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Муниципальная услуга носит заявительный порядок обращения.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Наименование органа, предоставляющего муниципальную услугу</w:t>
      </w: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 </w:t>
      </w:r>
      <w:r w:rsidR="00D629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Администрацией МО Новосергиевский поссовет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(далее – орган местного самоуправления).</w:t>
      </w: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98023B" w:rsidRPr="0098023B" w:rsidRDefault="00D6292A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Росреестра</w:t>
      </w:r>
      <w:proofErr w:type="spell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Оренбургской области);</w:t>
      </w:r>
    </w:p>
    <w:p w:rsidR="0098023B" w:rsidRPr="0098023B" w:rsidRDefault="00D6292A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8023B" w:rsidRPr="0098023B" w:rsidRDefault="00D6292A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 местного самоуправления;</w:t>
      </w:r>
    </w:p>
    <w:p w:rsidR="0098023B" w:rsidRPr="0098023B" w:rsidRDefault="00D6292A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МФЦ.</w:t>
      </w: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1676B4" w:rsidRDefault="001676B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Результат предоставления муниципальной услуги</w:t>
      </w:r>
    </w:p>
    <w:p w:rsidR="001676B4" w:rsidRPr="0098023B" w:rsidRDefault="001676B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11. Результатом предоставления муниципальной услуги является: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В случае подачи заявления в электронной форме через Портал: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В случае подачи заявления через МФЦ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629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  <w:proofErr w:type="gramEnd"/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В случае подачи заявления лично в орган (организацию):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676B4" w:rsidRPr="0098023B" w:rsidRDefault="001676B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Срок предоставления муниципальной услуги</w:t>
      </w:r>
    </w:p>
    <w:p w:rsidR="001676B4" w:rsidRPr="0098023B" w:rsidRDefault="001676B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12. Прохождение всех административных процедур, необходимых для получения результата муниципальной услуги, составляет не более 70 дней со дня получения заявления о предоставлении муниципальной услуги.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Перечень нормативных правовых актов, регулирующих отношения, возникающие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связи с предоставлением муниципальной услуги, с указанием их реквизитов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источников официального опубликования</w:t>
      </w: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13. Предоставление муниципальной услуги регулируется следующими нормативными правовыми актами: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Правовые акты размещаются на официальном сайте органа местного самоуправления Оренбургской области в информационно-телекоммуникационной сети «Интернет» (далее – сеть Интернет) и на Портале.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98023B" w:rsidRPr="0098023B" w:rsidRDefault="005B2933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14. Для получения муниципальной услуги заявитель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предоставляет следующие документы</w:t>
      </w:r>
      <w:proofErr w:type="gram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3) копия доверенности (в случае, если заявление подаётся представителем);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пояснительная записка, которая должна содержать сведения: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параметрах и характеристиках объекта капитального строительства;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характеристиках земельного участка, неблагоприятных для застройки в соответствии с пунктом 1 статьи 40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D6292A" w:rsidRPr="0098023B" w:rsidRDefault="00D6292A" w:rsidP="005F62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5) </w:t>
      </w:r>
      <w:r w:rsidR="005F6295" w:rsidRPr="005F6295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 xml:space="preserve">взаимное письменное согласие владельцев </w:t>
      </w:r>
      <w:r w:rsidR="005F6295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 xml:space="preserve">соседних </w:t>
      </w:r>
      <w:r w:rsidR="005F6295" w:rsidRPr="005F6295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земельных участков на указанные отклонения;</w:t>
      </w:r>
      <w:r w:rsidR="00345601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 xml:space="preserve"> </w:t>
      </w: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выписка из ЕГРН на земельный участок;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выписка из ЕГРН на объект капитального строительства;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кадастровый паспорт земельного участка;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кадастровый паспорт объекта капитального строительства.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8023B" w:rsidRPr="0098023B" w:rsidRDefault="0034560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17.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предоставлении государственной услуги, за исключением случаев, предусмотренных пунктом 4 части 1 статьи 7 Федерального</w:t>
      </w:r>
      <w:proofErr w:type="gram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закона.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18. Заявитель вправе представить документы следующими способами: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посредством личного обращения;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почтовым отправлением;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в электронном виде через Портал;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через МФЦ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заверительную</w:t>
      </w:r>
      <w:proofErr w:type="spell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заверении копии</w:t>
      </w:r>
      <w:proofErr w:type="gram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20. Предоставление муниципальной услуги может быть осуществлено через Портал.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</w:t>
      </w:r>
    </w:p>
    <w:p w:rsid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предпринимателя возможна только под учетной записью руководителя организации, имеющего право подписи.</w:t>
      </w:r>
    </w:p>
    <w:p w:rsidR="001676B4" w:rsidRPr="0098023B" w:rsidRDefault="001676B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14AB6" w:rsidRDefault="0098023B" w:rsidP="00014A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Требования к электронным документам, </w:t>
      </w:r>
    </w:p>
    <w:p w:rsidR="0098023B" w:rsidRDefault="0098023B" w:rsidP="00014A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предоставляемым </w:t>
      </w:r>
      <w:r w:rsidR="00014AB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1676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заявителем для получения услуги</w:t>
      </w:r>
    </w:p>
    <w:p w:rsidR="001676B4" w:rsidRPr="0098023B" w:rsidRDefault="001676B4" w:rsidP="00014A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Прилагаемые к заявлению электронные документы представляются в одном из следующих форматов: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doc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docx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rtf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pdf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odt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jpg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png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·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zip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dpi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б) в черно-белом режиме при отсутствии в документе графических изображений;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3) Документы в электронном виде подписываются 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квалифицированной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ЭП.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26A86" w:rsidRPr="0098023B" w:rsidRDefault="00126A8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98023B" w:rsidP="00014A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Исчерпывающий перечень оснований</w:t>
      </w:r>
      <w:r w:rsidR="00126A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отказа в приёме документов,</w:t>
      </w:r>
    </w:p>
    <w:p w:rsidR="0098023B" w:rsidRDefault="0098023B" w:rsidP="00014A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необходимых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предоставления муниципальной услуги</w:t>
      </w:r>
    </w:p>
    <w:p w:rsidR="00126A86" w:rsidRPr="0098023B" w:rsidRDefault="00126A86" w:rsidP="00014A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представление заявления, подписанного неуполномоченным лицом;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представленный заявителем пакет документов не соответствует установленным пунктами 19, 20-22 настоящего Административного регламента требованиям;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предоставление документов, содержащих незаверенные исправления, подчистки;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5) предоставление документов, текст которых не поддаётся прочтению.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Исчерпывающий перечень оснований для приостановления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или отказа в предоставлении муниципальной услуги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24. Основания для приостановления предоставления муниципальной услуги отсутствуют.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заявитель не является правообладателем земельного участка;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нарушены требования технических регламентов или нормативов градостроительного</w:t>
      </w:r>
      <w:proofErr w:type="gramEnd"/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проектирования при размещении объектов капитального строительства или их реконструкции;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 5) отсутствие оснований, определенных частью 1 статьи 40 Градостроительного кодекса Российской Федерации.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8023B" w:rsidRPr="0098023B" w:rsidRDefault="00014AB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</w:t>
      </w:r>
    </w:p>
    <w:p w:rsidR="004E6A4C" w:rsidRDefault="0098023B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Размер платы, взимаемой с заявителя при предоставлении </w:t>
      </w:r>
    </w:p>
    <w:p w:rsidR="0098023B" w:rsidRDefault="0098023B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 услуги</w:t>
      </w:r>
    </w:p>
    <w:p w:rsidR="00126A86" w:rsidRPr="0098023B" w:rsidRDefault="00126A86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Муниципальная услуга предоставляется без взимания платы.</w:t>
      </w:r>
    </w:p>
    <w:p w:rsidR="00126A86" w:rsidRPr="0098023B" w:rsidRDefault="00126A86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98023B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Максимальный срок ожидания</w:t>
      </w:r>
      <w:r w:rsidR="00126A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очереди при подаче заявления (запроса)</w:t>
      </w:r>
    </w:p>
    <w:p w:rsidR="0098023B" w:rsidRPr="0098023B" w:rsidRDefault="0098023B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предоставлении муниципальной услуги</w:t>
      </w:r>
      <w:r w:rsidR="00126A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при получении результата</w:t>
      </w:r>
    </w:p>
    <w:p w:rsidR="0098023B" w:rsidRDefault="0098023B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126A86" w:rsidRPr="0098023B" w:rsidRDefault="00126A86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F08E4" w:rsidRDefault="00DF08E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Срок регистрации заявления о предоставлении муниципальной услуги</w:t>
      </w:r>
    </w:p>
    <w:p w:rsidR="00DF08E4" w:rsidRPr="0098023B" w:rsidRDefault="00DF08E4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29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Требования к помещениям, в которых предоставляется муниципальная услуга,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залу ожидания, информационным стендам, необходимым для предоставления муниципальной услуги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Приём заявителей осуществляться в специально выделенном для этих целей помещении.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32.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36. Требования к условиям доступности при предоставлении муниципальной услуги для инвалидов обеспечиваются в соответствии с законодательством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Российской Федерации и законодательством Оренбургской области, в том числе: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передвижения (кресел-колясок), оборудуются места общественного пользования), средства связи и информации;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сурдопереводчика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тифлосурдопереводчика</w:t>
      </w:r>
      <w:proofErr w:type="spell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71059" w:rsidRPr="0098023B" w:rsidRDefault="00D71059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D710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Показатели доступности и качества муниципальной услуги</w:t>
      </w:r>
    </w:p>
    <w:p w:rsidR="00D71059" w:rsidRPr="0098023B" w:rsidRDefault="00D71059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37. Показателями доступности предоставления муниципальной услуги являются: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соблюдение стандарта предоставления муниципальной услуги;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36. Показателем качества предоставления муниципальной услуги являются: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отсутствие очередей при приёме (выдаче) документов;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отсутствие нарушений сроков предоставления муниципальной услуги;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38. Показателями качества предоставления государственной услуги являются: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отсутствие очередей при приеме (выдаче) документов;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отсутствие нарушений сроков предоставления государственной услуги;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98023B" w:rsidP="0098023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3. Состав, последовательность и сроки выполнения </w:t>
      </w:r>
    </w:p>
    <w:p w:rsidR="0098023B" w:rsidRPr="00A65181" w:rsidRDefault="0098023B" w:rsidP="00A651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             административных процедур, требования к порядку их выполнения, в том числе особенности </w:t>
      </w:r>
      <w:r w:rsidRPr="00A6518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выполнения</w:t>
      </w:r>
      <w:r w:rsidR="00A65181" w:rsidRPr="00A6518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A6518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административных процедур в электронной форме</w:t>
      </w:r>
    </w:p>
    <w:p w:rsidR="00A65181" w:rsidRPr="0098023B" w:rsidRDefault="00A6518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A651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Исчерпывающий перечень административных процедур</w:t>
      </w:r>
    </w:p>
    <w:p w:rsidR="00A65181" w:rsidRPr="0098023B" w:rsidRDefault="00A65181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39. Предоставление муниципальной услуги включает в себя выполнение следующих административных процедур: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прием заявления и документов, их регистрация;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принятие решения о предоставлении муниципальной услуги (отказе в предоставлении муниципальной услуги);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5)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40. Данный перечень административных процедур является исчерпывающим.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41. При предоставлении муниципальной услуги в электронной форме осуществляется: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получение информации о порядке и сроках предоставления муниципальной услуги;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запись на приём в </w:t>
      </w:r>
      <w:r w:rsidR="0052552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администрацию муниципального образования Новосергиевский поссовет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многофункциональный центр для подачи запроса о предоставлении услуги (далее - запрос);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запроса;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получение результата предоставления услуги;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получение сведений о ходе выполнения запроса;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осуществление оценки качества предоставления услуги;</w:t>
      </w:r>
    </w:p>
    <w:p w:rsidR="004E6A4C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42. Административные процедуры осуществляются в последовательности, определённой блок-схемой предоставления муниципальной услуги (приложение № 2 к настоящему Административному регламенту).</w:t>
      </w:r>
    </w:p>
    <w:p w:rsidR="0052552C" w:rsidRPr="0098023B" w:rsidRDefault="0052552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5255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Приём заявления и документов, их регистрация</w:t>
      </w:r>
    </w:p>
    <w:p w:rsidR="0052552C" w:rsidRPr="0098023B" w:rsidRDefault="0052552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43.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44. 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пункте 21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Направление в порядке межведомственного информационного взаимодействия запросов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органов местного самоуправления и иных организаций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48.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49. Результатом выполнения административной процедуры является получение ответа на запрос в течение не более 5-ти рабочих дней со дня его направления.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4E6A4C" w:rsidRDefault="004E6A4C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E6A4C" w:rsidRDefault="0098023B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Рассмотрение документов, представленных заявителем, и ответов на запросы, </w:t>
      </w:r>
    </w:p>
    <w:p w:rsidR="0098023B" w:rsidRDefault="0098023B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полученных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результате межведомственного взаимодействия</w:t>
      </w:r>
    </w:p>
    <w:p w:rsidR="004C05F0" w:rsidRPr="0098023B" w:rsidRDefault="004C05F0" w:rsidP="004E6A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51.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54.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8023B" w:rsidRPr="0098023B" w:rsidRDefault="004E6A4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58. На основании заключения о результатах публичных слушаний Комиссия осуществляет подготовку: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рекомендаций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проекта разрешения на отклонение от предельных параметров разрешенного строительства, реконструкции объектов капитального строительства (мотивированный отказ в предоставлении такого разрешения с указанием причин принятого решения).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Указанные в настоящем пункте Административного регламента документы подготавливаются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направляются главе местной администрации в течение 5-ти дней.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59.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60.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61. Расходы, связанные с организацией и проведением публичных слушаний по вопросу предоставления разрешения на отклонение от предельных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E52879" w:rsidRPr="0098023B" w:rsidRDefault="00E52879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E528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Уведомление заявителя о принятом решении и выдача разрешения на отклонение</w:t>
      </w:r>
      <w:r w:rsidR="00E528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предельных параметров разрешенного строительства, реконструкции объектов капитального строительства, либо мотивированного отказа в выдаче</w:t>
      </w:r>
      <w:r w:rsidR="00E528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52879" w:rsidRPr="0098023B" w:rsidRDefault="00E52879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62.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63.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64. Время выполнения административной процедуры: осуществляется в течение 3-х дней.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65. Результатом выполнения административной процедуры является выдача заявителю: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данном случае документы готовятся в формате </w:t>
      </w:r>
      <w:proofErr w:type="spell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pdf</w:t>
      </w:r>
      <w:proofErr w:type="spell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Указанные документы в формате электронного архива </w:t>
      </w:r>
      <w:proofErr w:type="spell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zip</w:t>
      </w:r>
      <w:proofErr w:type="spell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направляются в личный кабинет заявителя).</w:t>
      </w:r>
      <w:proofErr w:type="gramEnd"/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66. В течение 3-х дней со дня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выдачи</w:t>
      </w:r>
      <w:proofErr w:type="gram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260F4" w:rsidRPr="0098023B" w:rsidRDefault="003260F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F14C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3260F4" w:rsidRPr="0098023B" w:rsidRDefault="003260F4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68.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A24F9E" w:rsidRDefault="00A24F9E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24F9E" w:rsidRPr="0098023B" w:rsidRDefault="00A24F9E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Специалист МФЦ, осуществляющий прием документов: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г) проверяет соответствие представленных документов установленным требованиям;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з) проверяет полноту оформления заявления;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и) принимает заявление;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муниципальные услуги.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Специалист МФЦ, осуществляющий выдачу документов: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устанавливает личность заявителя;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б) знакомит с перечнем и содержанием выдаваемых документов;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в) выдает заявителю результат предоставления государственной услуги или письмо с мотивированным отказом в предоставлении государственной услуги.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за получением результата государственной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14CAC" w:rsidRPr="0098023B" w:rsidRDefault="00F14CA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</w:t>
      </w:r>
      <w:r w:rsidRPr="0098023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4. Формы </w:t>
      </w:r>
      <w:proofErr w:type="gramStart"/>
      <w:r w:rsidRPr="0098023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контроля за</w:t>
      </w:r>
      <w:proofErr w:type="gramEnd"/>
      <w:r w:rsidRPr="0098023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предоставлением муниципальной услуги</w:t>
      </w:r>
    </w:p>
    <w:p w:rsidR="00F14CAC" w:rsidRPr="0098023B" w:rsidRDefault="00F14CAC" w:rsidP="0098023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98023B" w:rsidRDefault="0098023B" w:rsidP="00F14C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Порядок осуществления текущего 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14CAC" w:rsidRPr="0098023B" w:rsidRDefault="00F14CAC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69. Текущий 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D3A18" w:rsidRPr="0098023B" w:rsidRDefault="00DD3A18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DD3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полнотой и качеством предоставления муниципальной услуги</w:t>
      </w:r>
    </w:p>
    <w:p w:rsidR="00DD3A18" w:rsidRPr="0098023B" w:rsidRDefault="00DD3A18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71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(осуществляемые) ими в ходе предоставления муниципальной услуги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D3A18" w:rsidRDefault="00DD3A18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98023B" w:rsidP="00DD3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Требования к порядку и формам 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предоставлением муниципальной услуги,</w:t>
      </w:r>
      <w:r w:rsidR="00A24F9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том числе со стороны граждан, их объединений и организаций</w:t>
      </w:r>
    </w:p>
    <w:p w:rsidR="00DD3A18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</w:p>
    <w:p w:rsid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D3A18" w:rsidRPr="0098023B" w:rsidRDefault="00DD3A18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98023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         5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Pr="0098023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D3A18" w:rsidRPr="0098023B" w:rsidRDefault="00DD3A18" w:rsidP="0098023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98023B" w:rsidRDefault="0098023B" w:rsidP="00A044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A044DB" w:rsidRPr="0098023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76. В случае</w:t>
      </w:r>
      <w:proofErr w:type="gramStart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proofErr w:type="gramEnd"/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если заявитель считает, что в ходе предоставления государственной услуги</w:t>
      </w:r>
      <w:r w:rsidR="00DD3A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77.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</w:t>
      </w:r>
    </w:p>
    <w:p w:rsidR="00DD3A18" w:rsidRPr="0098023B" w:rsidRDefault="00DD3A18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A18" w:rsidRPr="0098023B" w:rsidRDefault="00DD3A18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98023B" w:rsidP="00DD3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Способы информирования заявителей о порядке подачи и</w:t>
      </w:r>
    </w:p>
    <w:p w:rsidR="0098023B" w:rsidRDefault="0098023B" w:rsidP="00DD3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рассмотрения жалобы, в том числе с использованием Портала</w:t>
      </w:r>
    </w:p>
    <w:p w:rsidR="00DD3A18" w:rsidRPr="0098023B" w:rsidRDefault="00DD3A18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BE166D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166D" w:rsidRDefault="0098023B" w:rsidP="00BE16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Перечень нормативных правовых актов,</w:t>
      </w:r>
      <w:r w:rsidR="00A044D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регулирующих порядок досудебного (внесудебного) </w:t>
      </w:r>
      <w:r w:rsidR="00A044D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обжалования решений и действий (бездействия)</w:t>
      </w:r>
    </w:p>
    <w:p w:rsidR="0098023B" w:rsidRDefault="0098023B" w:rsidP="00BE16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органа исполнительной власти Оренбургской области, а также его должностных лиц</w:t>
      </w:r>
    </w:p>
    <w:p w:rsidR="00A044DB" w:rsidRPr="0098023B" w:rsidRDefault="00A044DB" w:rsidP="00BE16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79. Федеральный закон от 27 июля 2010 года № 210-ФЗ «Об организации предоставления государственных и муниципальных услуг»;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BE166D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166D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166D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166D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166D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044DB" w:rsidRDefault="00A044D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E166D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Приложение №1</w:t>
      </w:r>
    </w:p>
    <w:p w:rsid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Административному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регламенту</w:t>
      </w:r>
    </w:p>
    <w:p w:rsidR="00BE166D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023B" w:rsidRPr="0098023B" w:rsidRDefault="00BE166D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администрацию МО Новосергиевский поссовет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: </w:t>
      </w:r>
    </w:p>
    <w:p w:rsidR="0098023B" w:rsidRPr="0098023B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Сведения о заявителе: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(Ф.И.О. физического лица (в том числе физического лица,</w:t>
      </w:r>
      <w:proofErr w:type="gramEnd"/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зарегистрированного в качестве индивидуального предпринимателя)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полное наименование организации и организационно-правовой формы</w:t>
      </w:r>
    </w:p>
    <w:p w:rsidR="0098023B" w:rsidRPr="0098023B" w:rsidRDefault="00BE166D" w:rsidP="00BE166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юридического лица) в лице: (для юридических лиц)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(Ф.И.О. руководителя или иного уполномоченного лица)</w:t>
      </w:r>
    </w:p>
    <w:p w:rsidR="0098023B" w:rsidRPr="0098023B" w:rsidRDefault="00BE166D" w:rsidP="00BE16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Документ, удостоверяющий личность: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98023B" w:rsidRPr="0098023B" w:rsidRDefault="00BE166D" w:rsidP="00BE16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</w:t>
      </w:r>
      <w:r w:rsidR="0098023B"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(вид документа, серия, номер)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(кем, когда 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выдан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- для физических лиц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Сведения о государственной регистрации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юридического лица (индивидуального</w:t>
      </w:r>
      <w:proofErr w:type="gramEnd"/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предпринимателя):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ОГРН (ОГРНИП) _____________________________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ИНН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98023B" w:rsidRPr="0098023B" w:rsidRDefault="0098023B" w:rsidP="00BE16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Контактная информация: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тел. _________________________________________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эл. почта _____________________________________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адрес места нахождения (регистрации):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</w:t>
      </w:r>
    </w:p>
    <w:p w:rsidR="0098023B" w:rsidRPr="0098023B" w:rsidRDefault="0098023B" w:rsidP="00BE16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</w:t>
      </w:r>
    </w:p>
    <w:p w:rsidR="00BE166D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</w:p>
    <w:p w:rsidR="0098023B" w:rsidRPr="00CA2942" w:rsidRDefault="00BE166D" w:rsidP="0098023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</w:t>
      </w:r>
      <w:r w:rsidR="0098023B" w:rsidRPr="00CA2942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Заявление</w:t>
      </w:r>
    </w:p>
    <w:p w:rsidR="0098023B" w:rsidRPr="00CA2942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CA2942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A2942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</w:t>
      </w: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_______________________________________________________ в части: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Предельные (минимальные и (или) максимальные) размеры земельных участков, в том числе их площадь - _____________________________________________________________________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______________________________________________________________________________________(с учетом ч. 2 и ч. 3 ст. 38 Градостроительного кодекса Российской Федерации)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строительство зданий (или: строений, сооружений) -_______________________________________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(с учетом ч. 2 и ч. 3 ст. 38 Градостроительного кодекса Российской Федерации)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(с учетом ч. 2 и ч. 3 ст. 38 Градостроительного кодекса Российской Федерации)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(с учетом ч. 2 и ч. 3 ст. 38 Градостроительного кодекса Российской Федерации)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Приложение: 1.______________________________________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2._______________________________________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3._______________________________________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4________________________________________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нужное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подчеркнуть).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___-___-___-__</w:t>
      </w:r>
      <w:proofErr w:type="gramEnd"/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ДА/НЕТ Прошу произвести регистрацию в ЕСИА (только для физического лица).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СНИЛС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___-___-___-__</w:t>
      </w:r>
      <w:proofErr w:type="gramEnd"/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ДА/НЕТ Прошу подтвердить регистрацию учетной записи в ЕСИА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ДА/НЕТ Прошу восстановить доступ в ЕСИА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Застройщик: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(наименование должности руководителя</w:t>
      </w:r>
      <w:proofErr w:type="gramEnd"/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юридического лица) (личная подпись) (фамилия и инициалы)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юридического лица «____» ___________ 20___ г.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М.П.</w:t>
      </w:r>
    </w:p>
    <w:p w:rsidR="0098023B" w:rsidRPr="0098023B" w:rsidRDefault="0098023B" w:rsidP="009802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нужное</w:t>
      </w:r>
      <w:proofErr w:type="gramEnd"/>
      <w:r w:rsidRPr="0098023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подчеркнуть)</w:t>
      </w:r>
    </w:p>
    <w:p w:rsidR="0098023B" w:rsidRDefault="0098023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A044DB" w:rsidRPr="0098023B" w:rsidRDefault="00A044DB" w:rsidP="0098023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B6151D" w:rsidRDefault="00A044DB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1C4415" wp14:editId="2B6CB62B">
            <wp:simplePos x="0" y="0"/>
            <wp:positionH relativeFrom="column">
              <wp:posOffset>-579452</wp:posOffset>
            </wp:positionH>
            <wp:positionV relativeFrom="paragraph">
              <wp:posOffset>-237076</wp:posOffset>
            </wp:positionV>
            <wp:extent cx="6860540" cy="8860790"/>
            <wp:effectExtent l="0" t="0" r="0" b="0"/>
            <wp:wrapNone/>
            <wp:docPr id="2" name="Рисунок 2" descr="Регламент4 - 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гламент4 - 00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A4C" w:rsidRDefault="004E6A4C" w:rsidP="0098023B">
      <w:pPr>
        <w:spacing w:after="1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E6A4C" w:rsidSect="00A24F9E">
      <w:headerReference w:type="even" r:id="rId12"/>
      <w:footerReference w:type="default" r:id="rId13"/>
      <w:footerReference w:type="first" r:id="rId14"/>
      <w:pgSz w:w="11906" w:h="16838" w:code="9"/>
      <w:pgMar w:top="993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4C" w:rsidRDefault="004E6A4C">
      <w:r>
        <w:separator/>
      </w:r>
    </w:p>
  </w:endnote>
  <w:endnote w:type="continuationSeparator" w:id="0">
    <w:p w:rsidR="004E6A4C" w:rsidRDefault="004E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720074"/>
      <w:docPartObj>
        <w:docPartGallery w:val="Page Numbers (Bottom of Page)"/>
        <w:docPartUnique/>
      </w:docPartObj>
    </w:sdtPr>
    <w:sdtContent>
      <w:p w:rsidR="00A24F9E" w:rsidRDefault="00A24F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96">
          <w:rPr>
            <w:noProof/>
          </w:rPr>
          <w:t>6</w:t>
        </w:r>
        <w:r>
          <w:fldChar w:fldCharType="end"/>
        </w:r>
      </w:p>
    </w:sdtContent>
  </w:sdt>
  <w:p w:rsidR="00A24F9E" w:rsidRDefault="00A24F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858"/>
      <w:docPartObj>
        <w:docPartGallery w:val="Page Numbers (Bottom of Page)"/>
        <w:docPartUnique/>
      </w:docPartObj>
    </w:sdtPr>
    <w:sdtContent>
      <w:p w:rsidR="00A24F9E" w:rsidRDefault="00A24F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96">
          <w:rPr>
            <w:noProof/>
          </w:rPr>
          <w:t>1</w:t>
        </w:r>
        <w:r>
          <w:fldChar w:fldCharType="end"/>
        </w:r>
      </w:p>
    </w:sdtContent>
  </w:sdt>
  <w:p w:rsidR="00A24F9E" w:rsidRDefault="00A24F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4C" w:rsidRDefault="004E6A4C">
      <w:r>
        <w:separator/>
      </w:r>
    </w:p>
  </w:footnote>
  <w:footnote w:type="continuationSeparator" w:id="0">
    <w:p w:rsidR="004E6A4C" w:rsidRDefault="004E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4C" w:rsidRDefault="004E6A4C" w:rsidP="008B31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A4C" w:rsidRDefault="004E6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B16069"/>
    <w:multiLevelType w:val="hybridMultilevel"/>
    <w:tmpl w:val="C3E7A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B7894"/>
    <w:multiLevelType w:val="multilevel"/>
    <w:tmpl w:val="096CD8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4C080E1F"/>
    <w:multiLevelType w:val="hybridMultilevel"/>
    <w:tmpl w:val="35D2FFDA"/>
    <w:lvl w:ilvl="0" w:tplc="19E4C6CC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AE169A"/>
    <w:multiLevelType w:val="hybridMultilevel"/>
    <w:tmpl w:val="136C7B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D7"/>
    <w:rsid w:val="0001480D"/>
    <w:rsid w:val="00014AB6"/>
    <w:rsid w:val="00033237"/>
    <w:rsid w:val="000477AB"/>
    <w:rsid w:val="00060BE8"/>
    <w:rsid w:val="00075C70"/>
    <w:rsid w:val="00091E72"/>
    <w:rsid w:val="000B0DA8"/>
    <w:rsid w:val="00126A86"/>
    <w:rsid w:val="0013386D"/>
    <w:rsid w:val="00141A39"/>
    <w:rsid w:val="001676B4"/>
    <w:rsid w:val="001E6BD7"/>
    <w:rsid w:val="001F3606"/>
    <w:rsid w:val="00205C10"/>
    <w:rsid w:val="002163FD"/>
    <w:rsid w:val="00254FAC"/>
    <w:rsid w:val="002C4C8F"/>
    <w:rsid w:val="002D49D6"/>
    <w:rsid w:val="0030534B"/>
    <w:rsid w:val="0030664F"/>
    <w:rsid w:val="003249A6"/>
    <w:rsid w:val="003260F4"/>
    <w:rsid w:val="00345601"/>
    <w:rsid w:val="0034561A"/>
    <w:rsid w:val="00387A67"/>
    <w:rsid w:val="003B25E0"/>
    <w:rsid w:val="003B7EF0"/>
    <w:rsid w:val="003C3A7E"/>
    <w:rsid w:val="003D7EBC"/>
    <w:rsid w:val="00420761"/>
    <w:rsid w:val="00433C30"/>
    <w:rsid w:val="00433F8F"/>
    <w:rsid w:val="00434A2F"/>
    <w:rsid w:val="00460D35"/>
    <w:rsid w:val="00484B0C"/>
    <w:rsid w:val="00486A7A"/>
    <w:rsid w:val="004916C1"/>
    <w:rsid w:val="004A7266"/>
    <w:rsid w:val="004C05F0"/>
    <w:rsid w:val="004E6259"/>
    <w:rsid w:val="004E6A4C"/>
    <w:rsid w:val="00504534"/>
    <w:rsid w:val="00514897"/>
    <w:rsid w:val="00516796"/>
    <w:rsid w:val="0052552C"/>
    <w:rsid w:val="005362D9"/>
    <w:rsid w:val="005431A8"/>
    <w:rsid w:val="00554353"/>
    <w:rsid w:val="0055545D"/>
    <w:rsid w:val="00563502"/>
    <w:rsid w:val="0057249E"/>
    <w:rsid w:val="00575733"/>
    <w:rsid w:val="00582784"/>
    <w:rsid w:val="005836D0"/>
    <w:rsid w:val="005B2933"/>
    <w:rsid w:val="005C1F55"/>
    <w:rsid w:val="005C5F3A"/>
    <w:rsid w:val="005C663F"/>
    <w:rsid w:val="005F4392"/>
    <w:rsid w:val="005F6295"/>
    <w:rsid w:val="006410E8"/>
    <w:rsid w:val="00677F85"/>
    <w:rsid w:val="00690745"/>
    <w:rsid w:val="0069440B"/>
    <w:rsid w:val="00705179"/>
    <w:rsid w:val="00706667"/>
    <w:rsid w:val="00706D27"/>
    <w:rsid w:val="00745827"/>
    <w:rsid w:val="00755B90"/>
    <w:rsid w:val="00774176"/>
    <w:rsid w:val="00775716"/>
    <w:rsid w:val="00776E3E"/>
    <w:rsid w:val="007944F7"/>
    <w:rsid w:val="007B6883"/>
    <w:rsid w:val="007D7AB6"/>
    <w:rsid w:val="007E7BBE"/>
    <w:rsid w:val="00806B00"/>
    <w:rsid w:val="008139A9"/>
    <w:rsid w:val="008512E5"/>
    <w:rsid w:val="008916FD"/>
    <w:rsid w:val="008B01CC"/>
    <w:rsid w:val="008B311E"/>
    <w:rsid w:val="008D6C63"/>
    <w:rsid w:val="008E1C69"/>
    <w:rsid w:val="00925583"/>
    <w:rsid w:val="00926323"/>
    <w:rsid w:val="00932FB6"/>
    <w:rsid w:val="00947C65"/>
    <w:rsid w:val="00952F73"/>
    <w:rsid w:val="00957196"/>
    <w:rsid w:val="0098023B"/>
    <w:rsid w:val="00981ED1"/>
    <w:rsid w:val="009A0AA4"/>
    <w:rsid w:val="009A35BE"/>
    <w:rsid w:val="009B1B01"/>
    <w:rsid w:val="009F5E23"/>
    <w:rsid w:val="00A044DB"/>
    <w:rsid w:val="00A24F9E"/>
    <w:rsid w:val="00A5672F"/>
    <w:rsid w:val="00A65181"/>
    <w:rsid w:val="00A83D3C"/>
    <w:rsid w:val="00A93357"/>
    <w:rsid w:val="00AA5EBD"/>
    <w:rsid w:val="00AB56C0"/>
    <w:rsid w:val="00AB57E7"/>
    <w:rsid w:val="00AB5963"/>
    <w:rsid w:val="00AD190F"/>
    <w:rsid w:val="00AF6506"/>
    <w:rsid w:val="00B1633A"/>
    <w:rsid w:val="00B45252"/>
    <w:rsid w:val="00B5005A"/>
    <w:rsid w:val="00B6151D"/>
    <w:rsid w:val="00B72159"/>
    <w:rsid w:val="00B72894"/>
    <w:rsid w:val="00BE166D"/>
    <w:rsid w:val="00C10B81"/>
    <w:rsid w:val="00C169B5"/>
    <w:rsid w:val="00C53956"/>
    <w:rsid w:val="00C801F3"/>
    <w:rsid w:val="00C91633"/>
    <w:rsid w:val="00CA2942"/>
    <w:rsid w:val="00D4291D"/>
    <w:rsid w:val="00D42A13"/>
    <w:rsid w:val="00D6292A"/>
    <w:rsid w:val="00D65866"/>
    <w:rsid w:val="00D71059"/>
    <w:rsid w:val="00D8080D"/>
    <w:rsid w:val="00D835C5"/>
    <w:rsid w:val="00D85EFF"/>
    <w:rsid w:val="00D9090B"/>
    <w:rsid w:val="00DB4482"/>
    <w:rsid w:val="00DD3A18"/>
    <w:rsid w:val="00DF08E4"/>
    <w:rsid w:val="00DF692C"/>
    <w:rsid w:val="00E02FC3"/>
    <w:rsid w:val="00E50C87"/>
    <w:rsid w:val="00E52879"/>
    <w:rsid w:val="00E62F7A"/>
    <w:rsid w:val="00E7208A"/>
    <w:rsid w:val="00EB5982"/>
    <w:rsid w:val="00ED76EC"/>
    <w:rsid w:val="00EF262E"/>
    <w:rsid w:val="00F1259C"/>
    <w:rsid w:val="00F14CAC"/>
    <w:rsid w:val="00F40AD1"/>
    <w:rsid w:val="00F45953"/>
    <w:rsid w:val="00F72CEE"/>
    <w:rsid w:val="00FC2812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6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B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unhideWhenUsed/>
    <w:rsid w:val="001E6BD7"/>
    <w:rPr>
      <w:color w:val="0000FF"/>
      <w:u w:val="single"/>
    </w:rPr>
  </w:style>
  <w:style w:type="paragraph" w:styleId="a4">
    <w:name w:val="List Paragraph"/>
    <w:basedOn w:val="a"/>
    <w:qFormat/>
    <w:rsid w:val="001E6BD7"/>
    <w:pPr>
      <w:ind w:left="720"/>
      <w:contextualSpacing/>
    </w:pPr>
  </w:style>
  <w:style w:type="paragraph" w:styleId="a5">
    <w:name w:val="header"/>
    <w:basedOn w:val="a"/>
    <w:rsid w:val="007B68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6883"/>
  </w:style>
  <w:style w:type="paragraph" w:styleId="a7">
    <w:name w:val="footer"/>
    <w:basedOn w:val="a"/>
    <w:link w:val="a8"/>
    <w:uiPriority w:val="99"/>
    <w:rsid w:val="00FC2812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420761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D8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8080D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B61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rsid w:val="0098023B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AB596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6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B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unhideWhenUsed/>
    <w:rsid w:val="001E6BD7"/>
    <w:rPr>
      <w:color w:val="0000FF"/>
      <w:u w:val="single"/>
    </w:rPr>
  </w:style>
  <w:style w:type="paragraph" w:styleId="a4">
    <w:name w:val="List Paragraph"/>
    <w:basedOn w:val="a"/>
    <w:qFormat/>
    <w:rsid w:val="001E6BD7"/>
    <w:pPr>
      <w:ind w:left="720"/>
      <w:contextualSpacing/>
    </w:pPr>
  </w:style>
  <w:style w:type="paragraph" w:styleId="a5">
    <w:name w:val="header"/>
    <w:basedOn w:val="a"/>
    <w:rsid w:val="007B68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6883"/>
  </w:style>
  <w:style w:type="paragraph" w:styleId="a7">
    <w:name w:val="footer"/>
    <w:basedOn w:val="a"/>
    <w:link w:val="a8"/>
    <w:uiPriority w:val="99"/>
    <w:rsid w:val="00FC2812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420761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D8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8080D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B615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rsid w:val="0098023B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AB59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682D0B67ECAF1FC3CB83677FD7BD5DDE2407DE424E24441EE71ED915w5Z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682D0B67ECAF1FC3CB83677FD7BD5DDE2409DE434924441EE71ED915w5ZD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A8FB-2DC8-4CD8-9BBC-F91EE333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5853</Words>
  <Characters>49639</Characters>
  <Application>Microsoft Office Word</Application>
  <DocSecurity>0</DocSecurity>
  <Lines>413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«Подготовка и выдача разрешения на условно разрешенный вид использования земельного участка или объекта капитального строительства на территории городского округа "Город Хабаровск"</vt:lpstr>
    </vt:vector>
  </TitlesOfParts>
  <Company>SPecialiST RePack</Company>
  <LinksUpToDate>false</LinksUpToDate>
  <CharactersWithSpaces>55382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consultantplus://offline/ref=B8682D0B67ECAF1FC3CB83677FD7BD5DDE2407DE424E24441EE71ED915w5ZDL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consultantplus://offline/ref=B8682D0B67ECAF1FC3CB83677FD7BD5DDE2409DE434924441EE71ED915w5ZDL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«Подготовка и выдача разрешения на условно разрешенный вид использования земельного участка или объекта капитального строительства на территории городского округа "Город Хабаровск"</dc:title>
  <dc:creator>Булгаков</dc:creator>
  <cp:lastModifiedBy>Специалист</cp:lastModifiedBy>
  <cp:revision>23</cp:revision>
  <cp:lastPrinted>2020-12-28T10:48:00Z</cp:lastPrinted>
  <dcterms:created xsi:type="dcterms:W3CDTF">2020-12-23T08:43:00Z</dcterms:created>
  <dcterms:modified xsi:type="dcterms:W3CDTF">2020-12-28T10:55:00Z</dcterms:modified>
</cp:coreProperties>
</file>