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B7" w:rsidRPr="00614035" w:rsidRDefault="006571B7" w:rsidP="006571B7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звещение о проведении торгов по продаже права на заключен</w:t>
      </w:r>
      <w:r w:rsidR="000F0E1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ие аренды на земельные участки </w:t>
      </w:r>
      <w:r w:rsidR="009034E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04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.0</w:t>
      </w:r>
      <w:r w:rsidR="009034E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7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.201</w:t>
      </w:r>
      <w:r w:rsidR="0012666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6</w:t>
      </w:r>
    </w:p>
    <w:p w:rsidR="006571B7" w:rsidRPr="00614035" w:rsidRDefault="006571B7" w:rsidP="006571B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ИЗВЕЩЕНИЕ</w:t>
      </w:r>
    </w:p>
    <w:p w:rsidR="006571B7" w:rsidRPr="00614035" w:rsidRDefault="006571B7" w:rsidP="006571B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О ПРОВЕДЕНИИ ТОРГОВ</w:t>
      </w:r>
    </w:p>
    <w:p w:rsidR="006571B7" w:rsidRPr="00614035" w:rsidRDefault="006571B7" w:rsidP="006571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      Муниципальное образование «</w:t>
      </w:r>
      <w:proofErr w:type="spellStart"/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поссовет»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- организатор торгов, </w:t>
      </w:r>
      <w:r w:rsidR="009034E0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05</w:t>
      </w:r>
      <w:r w:rsidRPr="00C7224A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90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августа</w:t>
      </w:r>
      <w:r w:rsidRPr="0090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12666A" w:rsidRPr="0090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034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5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часов 00 минут 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по адресу </w:t>
      </w: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Оренбургская область, п. Новосергиев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ка, ул. Советская, 17, (здание а</w:t>
      </w: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м</w:t>
      </w: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«</w:t>
      </w:r>
      <w:proofErr w:type="spellStart"/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поссовет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»</w:t>
      </w: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)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проводит ТОРГИ по продаже права на зак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лючение договоров аренды земельного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а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 Торги проводятся в форме аукциона, открытого по составу участников и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по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форме подачи предложений о размере арендной платы.</w:t>
      </w:r>
    </w:p>
    <w:p w:rsidR="003B2293" w:rsidRPr="003B2293" w:rsidRDefault="006571B7" w:rsidP="003B2293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Решение о проведении торгов принято постановлением администрации муниципального образования 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«</w:t>
      </w:r>
      <w:proofErr w:type="spellStart"/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поссовет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» 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от </w:t>
      </w:r>
      <w:r w:rsidR="003B2293" w:rsidRPr="003B2293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3</w:t>
      </w:r>
      <w:r w:rsidR="004C67B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0</w:t>
      </w:r>
      <w:r w:rsidR="003B2293" w:rsidRPr="003B2293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.0</w:t>
      </w:r>
      <w:r w:rsidR="004C67B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6.2016№331</w:t>
      </w:r>
      <w:bookmarkStart w:id="0" w:name="_GoBack"/>
      <w:bookmarkEnd w:id="0"/>
      <w:r w:rsidR="003B2293" w:rsidRPr="003B2293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-п</w:t>
      </w:r>
    </w:p>
    <w:p w:rsidR="006571B7" w:rsidRPr="00614035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</w:p>
    <w:p w:rsidR="006571B7" w:rsidRPr="00614035" w:rsidRDefault="006571B7" w:rsidP="006571B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СВЕДЕНИЯ ОБ ОБЪЕКТЕ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ТОРГОВ</w:t>
      </w:r>
    </w:p>
    <w:p w:rsidR="006571B7" w:rsidRPr="00BB47F7" w:rsidRDefault="006571B7" w:rsidP="006571B7">
      <w:pP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Лот №1.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 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Земельный участок площадью </w:t>
      </w:r>
      <w:r w:rsidR="00D333C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423000 </w:t>
      </w:r>
      <w:proofErr w:type="spellStart"/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кв.м</w:t>
      </w:r>
      <w:proofErr w:type="spellEnd"/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., расположенный по адресу: </w:t>
      </w:r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Оренбургская область, </w:t>
      </w:r>
      <w:proofErr w:type="spellStart"/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район, </w:t>
      </w:r>
      <w:proofErr w:type="spellStart"/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поссовет,  земельный участок расположен в кадастрово</w:t>
      </w:r>
      <w:r w:rsidR="00C7224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м</w:t>
      </w:r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квартал</w:t>
      </w:r>
      <w:r w:rsidR="00C7224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е</w:t>
      </w:r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="000F0E15" w:rsidRPr="00E21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56:19:10</w:t>
      </w:r>
      <w:r w:rsidR="000F0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0F0E15" w:rsidRPr="00E21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="00D333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6571B7" w:rsidRPr="00614035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Регистрационный номер предмета торгов –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Pr="0061403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</w:p>
    <w:p w:rsidR="006571B7" w:rsidRPr="00614035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Категория земель – </w:t>
      </w:r>
      <w:r w:rsidR="00085329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</w:t>
      </w:r>
      <w:r w:rsidRPr="00BB47F7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емли </w:t>
      </w:r>
      <w:r w:rsidR="000F0E1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сельскохозяйственного назначения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</w:p>
    <w:p w:rsidR="006571B7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Целевое назначение и разрешенное использование земельного участка – </w:t>
      </w:r>
      <w:r w:rsidR="000F0E1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выращивание зерновых и иных сельскохозяйственных культур код 1.2</w:t>
      </w:r>
    </w:p>
    <w:p w:rsidR="006571B7" w:rsidRPr="00614035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Кадастровый номер</w:t>
      </w:r>
      <w:r w:rsidR="00D333C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- </w:t>
      </w:r>
      <w:r w:rsidR="000F0E15" w:rsidRPr="000F0E1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56:19:101500</w:t>
      </w:r>
      <w:r w:rsidR="00D333C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3</w:t>
      </w:r>
      <w:r w:rsidR="000F0E15" w:rsidRPr="000F0E1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:</w:t>
      </w:r>
      <w:r w:rsidR="00194671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D333C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01</w:t>
      </w:r>
    </w:p>
    <w:p w:rsidR="006571B7" w:rsidRPr="00614035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рок действия договора аренды – 3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года</w:t>
      </w:r>
      <w:r w:rsidRPr="00614035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</w:p>
    <w:p w:rsidR="006571B7" w:rsidRPr="005C48BB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5C48B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Публичные сервитуты – нет.</w:t>
      </w:r>
    </w:p>
    <w:p w:rsidR="000F0E15" w:rsidRPr="000F0E15" w:rsidRDefault="006571B7" w:rsidP="000F0E15">
      <w:pPr>
        <w:pStyle w:val="ConsPlusNormal"/>
        <w:ind w:firstLine="540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5C48BB">
        <w:rPr>
          <w:rFonts w:ascii="Times New Roman" w:hAnsi="Times New Roman" w:cs="Times New Roman"/>
          <w:color w:val="414141"/>
          <w:sz w:val="24"/>
          <w:szCs w:val="24"/>
        </w:rPr>
        <w:t xml:space="preserve">ограничения – </w:t>
      </w:r>
      <w:r w:rsidR="0058780A" w:rsidRPr="005C48BB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="000F0E15" w:rsidRPr="000F0E15">
        <w:rPr>
          <w:rFonts w:ascii="Times New Roman" w:hAnsi="Times New Roman" w:cs="Times New Roman"/>
          <w:color w:val="414141"/>
          <w:sz w:val="24"/>
          <w:szCs w:val="24"/>
        </w:rPr>
        <w:t xml:space="preserve">ограничения –  участок пересекают охранные зоны трубопроводов имеются ограничения </w:t>
      </w:r>
      <w:proofErr w:type="gramStart"/>
      <w:r w:rsidR="000F0E15" w:rsidRPr="000F0E15">
        <w:rPr>
          <w:rFonts w:ascii="Times New Roman" w:hAnsi="Times New Roman" w:cs="Times New Roman"/>
          <w:color w:val="414141"/>
          <w:sz w:val="24"/>
          <w:szCs w:val="24"/>
        </w:rPr>
        <w:t>прав</w:t>
      </w:r>
      <w:proofErr w:type="gramEnd"/>
      <w:r w:rsidR="000F0E15" w:rsidRPr="000F0E15">
        <w:rPr>
          <w:rFonts w:ascii="Times New Roman" w:hAnsi="Times New Roman" w:cs="Times New Roman"/>
          <w:color w:val="414141"/>
          <w:sz w:val="24"/>
          <w:szCs w:val="24"/>
        </w:rPr>
        <w:t xml:space="preserve"> на земельный участок предусмотренные статьями 56, 56.1 Земельного кодекса РФ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0F0E15" w:rsidRPr="000F0E15" w:rsidRDefault="000F0E15" w:rsidP="000F0E15">
      <w:pPr>
        <w:pStyle w:val="ConsPlusNormal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>а) перемещать, засыпать и ломать опознавательные и сигнальные знаки, контрольно - измерительные пункты;</w:t>
      </w:r>
    </w:p>
    <w:p w:rsidR="000F0E15" w:rsidRPr="000F0E15" w:rsidRDefault="000F0E15" w:rsidP="000F0E15">
      <w:pPr>
        <w:pStyle w:val="ConsPlusNormal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0F0E15" w:rsidRPr="000F0E15" w:rsidRDefault="000F0E15" w:rsidP="000F0E15">
      <w:pPr>
        <w:pStyle w:val="ConsPlusNormal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>в) устраивать всякого рода свалки, выливать растворы кислот, солей и щелочей;</w:t>
      </w:r>
    </w:p>
    <w:p w:rsidR="000F0E15" w:rsidRPr="000F0E15" w:rsidRDefault="000F0E15" w:rsidP="000F0E15">
      <w:pPr>
        <w:pStyle w:val="ConsPlusNormal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г) разрушать берегоукрепительные сооружения, водопропускные устройства, земляные и </w:t>
      </w:r>
      <w:r w:rsidRPr="000F0E15">
        <w:rPr>
          <w:rFonts w:ascii="Times New Roman" w:hAnsi="Times New Roman"/>
          <w:color w:val="414141"/>
          <w:sz w:val="24"/>
          <w:szCs w:val="24"/>
        </w:rPr>
        <w:lastRenderedPageBreak/>
        <w:t>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0F0E15" w:rsidRPr="000F0E15" w:rsidRDefault="000F0E15" w:rsidP="000F0E15">
      <w:pPr>
        <w:pStyle w:val="ConsPlusNormal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0F0E15" w:rsidRPr="000F0E15" w:rsidRDefault="000F0E15" w:rsidP="000F0E15">
      <w:pPr>
        <w:pStyle w:val="ConsPlusNormal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>е) разводить огонь и размещать какие-либо открытые или закрытые источники огня.</w:t>
      </w:r>
    </w:p>
    <w:p w:rsidR="000F0E15" w:rsidRPr="000F0E15" w:rsidRDefault="000F0E15" w:rsidP="000F0E15">
      <w:pPr>
        <w:pStyle w:val="ConsPlusNormal"/>
        <w:ind w:firstLine="540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         ж) возводить любые постройки и сооружения на расстоянии ближе1000 м от оси </w:t>
      </w:r>
      <w:proofErr w:type="spellStart"/>
      <w:r w:rsidRPr="000F0E15">
        <w:rPr>
          <w:rFonts w:ascii="Times New Roman" w:hAnsi="Times New Roman"/>
          <w:color w:val="414141"/>
          <w:sz w:val="24"/>
          <w:szCs w:val="24"/>
        </w:rPr>
        <w:t>аммиакопровода</w:t>
      </w:r>
      <w:proofErr w:type="spellEnd"/>
      <w:r w:rsidRPr="000F0E15">
        <w:rPr>
          <w:rFonts w:ascii="Times New Roman" w:hAnsi="Times New Roman"/>
          <w:color w:val="414141"/>
          <w:sz w:val="24"/>
          <w:szCs w:val="24"/>
        </w:rPr>
        <w:t xml:space="preserve"> запрещается: строить коллективные сады с жилыми домами, устраивать массовые спортивные соревнования, соревнования с участием зрителей, купания массовый отдых людей, любительское рыболовство, расположение временных полевых жилищ и станов любого назначения, загоны для скота;</w:t>
      </w:r>
    </w:p>
    <w:p w:rsidR="000F0E15" w:rsidRPr="000F0E15" w:rsidRDefault="000F0E15" w:rsidP="000F0E15">
      <w:pPr>
        <w:pStyle w:val="ConsPlusNormal"/>
        <w:ind w:firstLine="540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         з) высаживать деревья и кустарники всех видов, складировать корма, удобрения, материалы, сено, солому;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0F0E15" w:rsidRPr="000F0E15" w:rsidRDefault="000F0E15" w:rsidP="000F0E15">
      <w:pPr>
        <w:pStyle w:val="ConsPlusNormal"/>
        <w:ind w:firstLine="540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         и)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0F0E15" w:rsidRPr="000F0E15" w:rsidRDefault="000F0E15" w:rsidP="000F0E15">
      <w:pPr>
        <w:pStyle w:val="ConsPlusNormal"/>
        <w:ind w:firstLine="540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         к) производить мелиоративные </w:t>
      </w:r>
      <w:proofErr w:type="spellStart"/>
      <w:r w:rsidRPr="000F0E15">
        <w:rPr>
          <w:rFonts w:ascii="Times New Roman" w:hAnsi="Times New Roman"/>
          <w:color w:val="414141"/>
          <w:sz w:val="24"/>
          <w:szCs w:val="24"/>
        </w:rPr>
        <w:t>землянные</w:t>
      </w:r>
      <w:proofErr w:type="spellEnd"/>
      <w:r w:rsidRPr="000F0E15">
        <w:rPr>
          <w:rFonts w:ascii="Times New Roman" w:hAnsi="Times New Roman"/>
          <w:color w:val="414141"/>
          <w:sz w:val="24"/>
          <w:szCs w:val="24"/>
        </w:rPr>
        <w:t xml:space="preserve"> работы, сооружать оросительные и осушительные системы</w:t>
      </w:r>
    </w:p>
    <w:p w:rsidR="000F0E15" w:rsidRPr="000F0E15" w:rsidRDefault="000F0E15" w:rsidP="000F0E15">
      <w:pPr>
        <w:pStyle w:val="ConsPlusNormal"/>
        <w:ind w:firstLine="540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         л) производить всякого рода открытые и подземные, горные, строительные, монтажные, взрывные работы, планировку фунта.  </w:t>
      </w:r>
    </w:p>
    <w:p w:rsidR="000F0E15" w:rsidRPr="000F0E15" w:rsidRDefault="000F0E15" w:rsidP="000F0E15">
      <w:pPr>
        <w:pStyle w:val="ConsPlusNormal"/>
        <w:ind w:firstLine="540"/>
        <w:jc w:val="both"/>
        <w:rPr>
          <w:rFonts w:ascii="Times New Roman" w:hAnsi="Times New Roman"/>
          <w:color w:val="414141"/>
          <w:sz w:val="24"/>
          <w:szCs w:val="24"/>
        </w:rPr>
      </w:pPr>
      <w:r w:rsidRPr="000F0E15">
        <w:rPr>
          <w:rFonts w:ascii="Times New Roman" w:hAnsi="Times New Roman"/>
          <w:color w:val="414141"/>
          <w:sz w:val="24"/>
          <w:szCs w:val="24"/>
        </w:rPr>
        <w:t xml:space="preserve">         м) производить геолого-съемочные, геолого-разведочные, поисковые, геодезические и другие изыскательские </w:t>
      </w:r>
      <w:proofErr w:type="gramStart"/>
      <w:r w:rsidRPr="000F0E15">
        <w:rPr>
          <w:rFonts w:ascii="Times New Roman" w:hAnsi="Times New Roman"/>
          <w:color w:val="414141"/>
          <w:sz w:val="24"/>
          <w:szCs w:val="24"/>
        </w:rPr>
        <w:t>работы</w:t>
      </w:r>
      <w:proofErr w:type="gramEnd"/>
      <w:r w:rsidRPr="000F0E15">
        <w:rPr>
          <w:rFonts w:ascii="Times New Roman" w:hAnsi="Times New Roman"/>
          <w:color w:val="414141"/>
          <w:sz w:val="24"/>
          <w:szCs w:val="24"/>
        </w:rPr>
        <w:t xml:space="preserve"> связанные с устройством скважин, шурфов и взятием проб грунта (кроме почвенных образцов) </w:t>
      </w:r>
    </w:p>
    <w:p w:rsidR="0058780A" w:rsidRPr="005C48BB" w:rsidRDefault="0058780A" w:rsidP="00553D94">
      <w:pPr>
        <w:pStyle w:val="ConsPlusNormal"/>
        <w:ind w:firstLine="540"/>
        <w:jc w:val="both"/>
        <w:rPr>
          <w:rFonts w:ascii="Times New Roman" w:hAnsi="Times New Roman"/>
          <w:color w:val="414141"/>
          <w:sz w:val="24"/>
          <w:szCs w:val="24"/>
        </w:rPr>
      </w:pPr>
    </w:p>
    <w:p w:rsidR="006571B7" w:rsidRPr="005C48BB" w:rsidRDefault="000A3844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5C48BB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     </w:t>
      </w:r>
      <w:r w:rsidR="006571B7" w:rsidRPr="005C48BB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Начальный размер годовой арендной платы – </w:t>
      </w:r>
      <w:r w:rsid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13</w:t>
      </w:r>
      <w:r w:rsidR="00D333C5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533</w:t>
      </w:r>
      <w:r w:rsidR="005B651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571B7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20267A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тринадцать тысяч </w:t>
      </w:r>
      <w:r w:rsidR="00D333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пятьсот тридцать три</w:t>
      </w:r>
      <w:r w:rsidR="006571B7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рубл</w:t>
      </w:r>
      <w:r w:rsidR="0020267A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6571B7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333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571B7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копе</w:t>
      </w:r>
      <w:r w:rsidR="0020267A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6571B7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20267A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571B7" w:rsidRPr="00202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571B7" w:rsidRPr="005C48BB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5C48B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Шаг аукциона составляет 3 процентов от начального размера годовой арендной платы и остается единым в течение всего аукциона.</w:t>
      </w:r>
    </w:p>
    <w:p w:rsidR="006571B7" w:rsidRPr="005C48BB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5C48BB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Задаток за участие в аукционе – </w:t>
      </w:r>
      <w:r w:rsidR="00AB0A8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2706 </w:t>
      </w:r>
      <w:r w:rsidRPr="005C48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(</w:t>
      </w:r>
      <w:r w:rsidR="0020267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две тысячи </w:t>
      </w:r>
      <w:r w:rsidR="00AB0A8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семьсот шесть</w:t>
      </w:r>
      <w:r w:rsidR="00783A48" w:rsidRPr="005C48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) рубл</w:t>
      </w:r>
      <w:r w:rsidR="0020267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ей</w:t>
      </w:r>
      <w:r w:rsidR="00783A48" w:rsidRPr="005C48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AB0A8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65</w:t>
      </w:r>
      <w:r w:rsidR="0020267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C48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копе</w:t>
      </w:r>
      <w:r w:rsidR="0020267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е</w:t>
      </w:r>
      <w:r w:rsidRPr="005C48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</w:t>
      </w:r>
    </w:p>
    <w:p w:rsidR="00071B74" w:rsidRPr="00071B74" w:rsidRDefault="00071B74" w:rsidP="00071B7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071B7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Арендная плата вносится арендатором равными частями дважды в год: не позднее 15 сентября и 15 ноября текущего года 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2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 Земельный участок площадью </w:t>
      </w:r>
      <w:r w:rsidR="00AB0A8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3784504</w:t>
      </w: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кв.м</w:t>
      </w:r>
      <w:proofErr w:type="spellEnd"/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., расположенный по адресу: Оренбургская область, </w:t>
      </w:r>
      <w:proofErr w:type="spellStart"/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район, </w:t>
      </w:r>
      <w:proofErr w:type="spellStart"/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поссовет,  земельный участок расположен в кадастрово</w:t>
      </w:r>
      <w:r w:rsidR="00AB0A8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м</w:t>
      </w: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квартал</w:t>
      </w:r>
      <w:r w:rsidR="00AB0A8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е</w:t>
      </w: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56:19:</w:t>
      </w:r>
      <w:r w:rsidR="00AB0A8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1015006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Регистрационный номер предмета торгов – 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Категория земель – земли сельскохозяйственного назначения.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Целевое назначение и разрешенное использование земельного участка – выращивание зерновых и иных сельскохозяйственных культур код 1.2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Кадастровый номер- 56:19:</w:t>
      </w:r>
      <w:r w:rsidR="00AB0A8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1015006</w:t>
      </w: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:</w:t>
      </w:r>
      <w:r w:rsidR="00AB0A8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21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Срок действия договора аренды – 3 года.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Публичные сервитуты – нет.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ограничения – 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нет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     Начальный размер годовой арендной платы – 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121079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(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сто двадцать одна тысяча семьдесят девять</w:t>
      </w:r>
      <w:proofErr w:type="gramStart"/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)</w:t>
      </w:r>
      <w:proofErr w:type="gramEnd"/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рубл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ей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5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2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копе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й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к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и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Шаг аукциона составляет 3 процентов от начального размера годовой арендной платы и остается единым в течение всего аукциона.</w:t>
      </w:r>
    </w:p>
    <w:p w:rsidR="0020267A" w:rsidRPr="0020267A" w:rsidRDefault="0020267A" w:rsidP="0020267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Задаток за участие в аукционе – 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24215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(дв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адцать четыре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тысячи 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двести</w:t>
      </w:r>
      <w:r w:rsid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пятна</w:t>
      </w:r>
      <w:r w:rsid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дцать два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) рубл</w:t>
      </w:r>
      <w:r w:rsidR="00C2002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ей</w:t>
      </w:r>
      <w:r w:rsidRPr="0020267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90 копеек</w:t>
      </w:r>
    </w:p>
    <w:p w:rsidR="00071B74" w:rsidRPr="00071B74" w:rsidRDefault="00071B74" w:rsidP="00071B7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071B7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Арендная плата вносится арендатором равными частями дважды в год: не позднее 15 сентября и 15 ноября текущего года 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3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 Земельный участок площадью 1</w:t>
      </w:r>
      <w:r w:rsidR="00EB6889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727</w:t>
      </w: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000 </w:t>
      </w:r>
      <w:proofErr w:type="spellStart"/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кв.м</w:t>
      </w:r>
      <w:proofErr w:type="spellEnd"/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., расположенный по адресу: Оренбургская область, </w:t>
      </w:r>
      <w:proofErr w:type="spellStart"/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район, </w:t>
      </w:r>
      <w:proofErr w:type="spellStart"/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поссовет,  земельный участок расположен в ю</w:t>
      </w:r>
      <w:r w:rsidR="00EB6889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ж</w:t>
      </w: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ной части кадастрового квартала 56:19:101500</w:t>
      </w:r>
      <w:r w:rsidR="00EB6889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Регистрационный номер предмета торгов – 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3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.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Категория земель – земли сельскохозяйственного назначения.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Целевое назначение и разрешенное использование земельного участка – выращивание зерновых и иных сельскохозяйственных культур код 1.2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Кадастровый номер- 56:19:101500</w:t>
      </w:r>
      <w:r w:rsidR="00EB6889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</w:t>
      </w: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:1</w:t>
      </w:r>
      <w:r w:rsidR="00EB6889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41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Срок действия договора аренды – 3 года.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Публичные сервитуты – нет.</w:t>
      </w:r>
    </w:p>
    <w:p w:rsidR="008A1608" w:rsidRPr="008A1608" w:rsidRDefault="00EB6889" w:rsidP="00EB6889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</w:t>
      </w:r>
      <w:r w:rsidR="008A1608"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граничения – 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нет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     Начальный размер годовой арендной платы – 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55152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(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пятьдесят пять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тысяч 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сто пятьдесят два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) рубл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я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77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е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к.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Шаг аукциона составляет 3 процентов от начального размера годовой арендной платы и остается единым в течение всего аукциона.</w:t>
      </w:r>
    </w:p>
    <w:p w:rsidR="008A1608" w:rsidRP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Задаток за участие в аукционе – 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11030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од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на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дцать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тысяч</w:t>
      </w:r>
      <w:r w:rsidR="00EB6889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тридцать</w:t>
      </w:r>
      <w:proofErr w:type="gramStart"/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)</w:t>
      </w:r>
      <w:proofErr w:type="gramEnd"/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рубл</w:t>
      </w:r>
      <w:r w:rsidR="001B065A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ей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55</w:t>
      </w:r>
      <w:r w:rsidRPr="008A1608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копеек</w:t>
      </w:r>
    </w:p>
    <w:p w:rsidR="00071B74" w:rsidRPr="00071B74" w:rsidRDefault="00071B74" w:rsidP="00071B7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071B7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Арендная плата вносится арендатором равными частями дважды в год: не позднее 15 сентября и 15 ноября текущего года </w:t>
      </w:r>
    </w:p>
    <w:p w:rsidR="008A1608" w:rsidRDefault="008A1608" w:rsidP="008A1608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571B7" w:rsidRPr="003A22A4" w:rsidRDefault="00E06721" w:rsidP="006571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        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Сумма задатка перечисляется ПРЕТЕНДЕНТОМ на расчетный счет №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40302810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0503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0000001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 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Оренбургский РФОАО «</w:t>
      </w:r>
      <w:proofErr w:type="spellStart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Россельхозбанк</w:t>
      </w:r>
      <w:proofErr w:type="spellEnd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proofErr w:type="spellStart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proofErr w:type="gramStart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.О</w:t>
      </w:r>
      <w:proofErr w:type="gramEnd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ренбург</w:t>
      </w:r>
      <w:proofErr w:type="spellEnd"/>
      <w:r w:rsidR="005B6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Получатель платежа: Финансовый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B6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отдел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Новосергиевский</w:t>
      </w:r>
      <w:proofErr w:type="spellEnd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район Оренбургской области»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(Администрация </w:t>
      </w:r>
      <w:proofErr w:type="spellStart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Новосергиевского</w:t>
      </w:r>
      <w:proofErr w:type="spellEnd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поссовета</w:t>
      </w:r>
      <w:r w:rsidR="005B6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(проведение торгов)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л/с </w:t>
      </w:r>
      <w:r w:rsidR="00783A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121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783A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03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.001.0)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ИНН 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008759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КПП 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563601001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БИК 04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54816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в назначении платежа указать 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Обеспечение </w:t>
      </w:r>
      <w:r w:rsidR="00783A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заявки н</w:t>
      </w:r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 участие в аукционе</w:t>
      </w:r>
      <w:proofErr w:type="gramStart"/>
      <w:r w:rsidR="006571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571B7" w:rsidRPr="003A22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6571B7" w:rsidRPr="003A22A4" w:rsidRDefault="006571B7" w:rsidP="006571B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ДОКУМЕНТЫ, ПРЕДСТАВЛЯЕМЫЕ ДЛЯ УЧАСТИЯ В ТОРГАХ: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1. Заявка на участие в торгах, по форме, приведенной ниже.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2. Платежный документ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торгов задатка.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3. Копия документа, удостоверяющего личность физического лица.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4.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Нотариально заверенные копии учредительных документов, свидетельства о государственной регистрации юридического лица, документ, подтверждающий постановку на учет в налоговом органе и присвоение индивидуального номера налогоплательщика, а также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претендента - юридического лица).</w:t>
      </w:r>
      <w:proofErr w:type="gramEnd"/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5.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6. Оформленная в установленном порядке доверенность (в случае подачи заявки представителем претендента).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7. Соглашение о задатке.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8. Опись представленных документов в двух экземплярах.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Примечание.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571B7" w:rsidRPr="00F25781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Прием заявок начинается с момента опубликования извещения о проведении торгов и производится по рабочим дням, начиная с указанной даты с 9-00 до 17-00 по адресу: Оренбургская область, </w:t>
      </w:r>
      <w:proofErr w:type="spellStart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</w:t>
      </w:r>
      <w:proofErr w:type="gramStart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.Н</w:t>
      </w:r>
      <w:proofErr w:type="gramEnd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овосергиевка</w:t>
      </w:r>
      <w:proofErr w:type="spellEnd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, ул. Советская 17 тел. 2-34-30.</w:t>
      </w:r>
    </w:p>
    <w:p w:rsidR="006571B7" w:rsidRPr="00F25781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Окончательный срок приема заявок – </w:t>
      </w:r>
      <w:r w:rsidR="00DF78C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0</w:t>
      </w:r>
      <w:r w:rsidR="008C47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</w:t>
      </w: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8C47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августа</w:t>
      </w: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201</w:t>
      </w:r>
      <w:r w:rsidR="009836D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6</w:t>
      </w: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года до 17.00 часов</w:t>
      </w:r>
      <w:r w:rsidRPr="00F25781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6571B7" w:rsidRPr="00F25781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Дата о</w:t>
      </w:r>
      <w:r w:rsidR="008C47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пределения участников торгов – 03</w:t>
      </w:r>
      <w:r w:rsidR="009836D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8C476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августа</w:t>
      </w:r>
      <w:r w:rsidR="009836D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2016</w:t>
      </w:r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года в 15.00 часов по адресу: Оренбургская область, </w:t>
      </w:r>
      <w:proofErr w:type="spellStart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</w:t>
      </w:r>
      <w:proofErr w:type="gramStart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.Н</w:t>
      </w:r>
      <w:proofErr w:type="gramEnd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овосергиевка</w:t>
      </w:r>
      <w:proofErr w:type="spellEnd"/>
      <w:r w:rsidRPr="00F2578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, ул. Советская 17 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lastRenderedPageBreak/>
        <w:t>Претендент может отозвать свою заявку до </w:t>
      </w:r>
      <w:r w:rsidRPr="002E494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15.00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 ч. м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естного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времени </w:t>
      </w:r>
      <w:r w:rsidRPr="002E494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 </w:t>
      </w:r>
      <w:r w:rsidR="008C47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01</w:t>
      </w:r>
      <w:r w:rsidRPr="002E494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201</w:t>
      </w:r>
      <w:r w:rsidR="009836D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6</w:t>
      </w: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 xml:space="preserve"> года 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сообщив об этом письменно.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 даты оформления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bookmarkStart w:id="1" w:name="sub_151"/>
      <w:r w:rsidRPr="003A22A4">
        <w:rPr>
          <w:rFonts w:ascii="Times New Roman" w:eastAsia="Times New Roman" w:hAnsi="Times New Roman"/>
          <w:color w:val="2E799D"/>
          <w:sz w:val="24"/>
          <w:szCs w:val="24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bookmarkStart w:id="2" w:name="sub_152"/>
      <w:r w:rsidRPr="003A22A4">
        <w:rPr>
          <w:rFonts w:ascii="Times New Roman" w:eastAsia="Times New Roman" w:hAnsi="Times New Roman"/>
          <w:color w:val="2E799D"/>
          <w:sz w:val="24"/>
          <w:szCs w:val="24"/>
          <w:lang w:eastAsia="ru-RU"/>
        </w:rPr>
        <w:t>2.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  <w:bookmarkEnd w:id="2"/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bookmarkStart w:id="3" w:name="sub_153"/>
      <w:r w:rsidRPr="003A22A4">
        <w:rPr>
          <w:rFonts w:ascii="Times New Roman" w:eastAsia="Times New Roman" w:hAnsi="Times New Roman"/>
          <w:color w:val="2E799D"/>
          <w:sz w:val="24"/>
          <w:szCs w:val="24"/>
          <w:lang w:eastAsia="ru-RU"/>
        </w:rPr>
        <w:t>3. заявка подана лицом, не уполномоченным претендентом на осуществление таких действий;</w:t>
      </w:r>
      <w:bookmarkEnd w:id="3"/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соответствующие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день и час.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годовой арендной платы.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в месте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 с победителем торгов договора аренды земельного участка.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Задаток, внесенный победителем торгов, засчитывается в счет оплаты арендных платежей. В случае отказа победителя торгов от подписания договора аренды земельного участка и неисполнения условий договора аренды земельного участка внесенный им задаток не возвращается.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Организатор аукциона вправе отказаться от их проведения до дня проведения аукциона,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Аукцион признается не состоявшимся в случае, если: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1) в аукционе участвовали менее двух участников;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lastRenderedPageBreak/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Договор аренды заключается не позднее </w:t>
      </w:r>
      <w:r w:rsidR="00CE1C4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30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дней со дня подписания протокола о результатах торгов.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Существенные условия договора аренды:</w:t>
      </w:r>
    </w:p>
    <w:p w:rsidR="00CE1C40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а) для участка –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Земли </w:t>
      </w:r>
      <w:r w:rsidR="00CE1C4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сельскохозяйственного назначения</w:t>
      </w:r>
    </w:p>
    <w:p w:rsidR="006571B7" w:rsidRPr="003A22A4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221463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б) срок действия договора аренды 3 года;</w:t>
      </w:r>
    </w:p>
    <w:p w:rsidR="00071B74" w:rsidRPr="00071B74" w:rsidRDefault="006571B7" w:rsidP="00071B7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в) </w:t>
      </w:r>
      <w:r w:rsidR="00071B74" w:rsidRPr="00071B7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Арендная плата вносится арендатором равными частями дважды в год: не позднее 15 сентября и 15 ноября текущего года </w:t>
      </w:r>
    </w:p>
    <w:p w:rsidR="006571B7" w:rsidRDefault="006571B7" w:rsidP="006571B7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E11004" w:rsidRDefault="00E11004"/>
    <w:sectPr w:rsidR="00E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14"/>
    <w:rsid w:val="000236D0"/>
    <w:rsid w:val="00071B74"/>
    <w:rsid w:val="00085329"/>
    <w:rsid w:val="000A3844"/>
    <w:rsid w:val="000F0E15"/>
    <w:rsid w:val="00124815"/>
    <w:rsid w:val="0012666A"/>
    <w:rsid w:val="00194671"/>
    <w:rsid w:val="001B065A"/>
    <w:rsid w:val="0020267A"/>
    <w:rsid w:val="00295F17"/>
    <w:rsid w:val="00304ABA"/>
    <w:rsid w:val="003B2293"/>
    <w:rsid w:val="00441F04"/>
    <w:rsid w:val="004C67B1"/>
    <w:rsid w:val="00553D94"/>
    <w:rsid w:val="0058780A"/>
    <w:rsid w:val="005933BD"/>
    <w:rsid w:val="005B6519"/>
    <w:rsid w:val="005C48BB"/>
    <w:rsid w:val="006571B7"/>
    <w:rsid w:val="006E38B9"/>
    <w:rsid w:val="006E3F07"/>
    <w:rsid w:val="00783A48"/>
    <w:rsid w:val="007844FB"/>
    <w:rsid w:val="007B55CF"/>
    <w:rsid w:val="007B6CA3"/>
    <w:rsid w:val="00805DB5"/>
    <w:rsid w:val="008A1608"/>
    <w:rsid w:val="008C4765"/>
    <w:rsid w:val="009034E0"/>
    <w:rsid w:val="009836DC"/>
    <w:rsid w:val="00A315FE"/>
    <w:rsid w:val="00A600D2"/>
    <w:rsid w:val="00A962BF"/>
    <w:rsid w:val="00AB0A8B"/>
    <w:rsid w:val="00AC589C"/>
    <w:rsid w:val="00C20024"/>
    <w:rsid w:val="00C7224A"/>
    <w:rsid w:val="00CA3014"/>
    <w:rsid w:val="00CC6242"/>
    <w:rsid w:val="00CE1C40"/>
    <w:rsid w:val="00D333C5"/>
    <w:rsid w:val="00D35732"/>
    <w:rsid w:val="00D55167"/>
    <w:rsid w:val="00D81B1E"/>
    <w:rsid w:val="00D950E9"/>
    <w:rsid w:val="00D9547B"/>
    <w:rsid w:val="00DB700E"/>
    <w:rsid w:val="00DF78C9"/>
    <w:rsid w:val="00E06721"/>
    <w:rsid w:val="00E11004"/>
    <w:rsid w:val="00E74BCC"/>
    <w:rsid w:val="00EB6889"/>
    <w:rsid w:val="00EC4ADF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</dc:creator>
  <cp:keywords/>
  <dc:description/>
  <cp:lastModifiedBy>Булгаков</cp:lastModifiedBy>
  <cp:revision>16</cp:revision>
  <cp:lastPrinted>2016-06-15T03:59:00Z</cp:lastPrinted>
  <dcterms:created xsi:type="dcterms:W3CDTF">2016-01-14T09:42:00Z</dcterms:created>
  <dcterms:modified xsi:type="dcterms:W3CDTF">2016-06-30T11:05:00Z</dcterms:modified>
</cp:coreProperties>
</file>