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5E" w:rsidRDefault="003C4E5E" w:rsidP="003C4E5E">
      <w:pPr>
        <w:jc w:val="right"/>
        <w:rPr>
          <w:b/>
          <w:sz w:val="28"/>
          <w:szCs w:val="28"/>
        </w:rPr>
      </w:pPr>
      <w:bookmarkStart w:id="0" w:name="_GoBack"/>
      <w:bookmarkEnd w:id="0"/>
    </w:p>
    <w:p w:rsidR="00265F09" w:rsidRDefault="00265F09" w:rsidP="003C4E5E">
      <w:pPr>
        <w:jc w:val="center"/>
        <w:rPr>
          <w:b/>
          <w:sz w:val="28"/>
          <w:szCs w:val="28"/>
        </w:rPr>
      </w:pPr>
    </w:p>
    <w:p w:rsidR="00265F09" w:rsidRDefault="00265F09" w:rsidP="003C4E5E">
      <w:pPr>
        <w:jc w:val="center"/>
        <w:rPr>
          <w:b/>
          <w:sz w:val="28"/>
          <w:szCs w:val="28"/>
        </w:rPr>
      </w:pPr>
    </w:p>
    <w:tbl>
      <w:tblPr>
        <w:tblW w:w="0" w:type="auto"/>
        <w:tblInd w:w="-736" w:type="dxa"/>
        <w:tblLayout w:type="fixed"/>
        <w:tblCellMar>
          <w:left w:w="70" w:type="dxa"/>
          <w:right w:w="70" w:type="dxa"/>
        </w:tblCellMar>
        <w:tblLook w:val="0000" w:firstRow="0" w:lastRow="0" w:firstColumn="0" w:lastColumn="0" w:noHBand="0" w:noVBand="0"/>
      </w:tblPr>
      <w:tblGrid>
        <w:gridCol w:w="806"/>
        <w:gridCol w:w="3516"/>
        <w:gridCol w:w="806"/>
        <w:gridCol w:w="44"/>
        <w:gridCol w:w="806"/>
        <w:gridCol w:w="3590"/>
      </w:tblGrid>
      <w:tr w:rsidR="00383CC9" w:rsidTr="00383CC9">
        <w:trPr>
          <w:gridBefore w:val="1"/>
          <w:gridAfter w:val="1"/>
          <w:wBefore w:w="806" w:type="dxa"/>
          <w:wAfter w:w="3590" w:type="dxa"/>
          <w:trHeight w:val="2038"/>
        </w:trPr>
        <w:tc>
          <w:tcPr>
            <w:tcW w:w="4322" w:type="dxa"/>
            <w:gridSpan w:val="2"/>
            <w:shd w:val="clear" w:color="auto" w:fill="auto"/>
          </w:tcPr>
          <w:p w:rsidR="00383CC9" w:rsidRDefault="00383CC9" w:rsidP="00383CC9">
            <w:pPr>
              <w:snapToGrid w:val="0"/>
              <w:jc w:val="center"/>
              <w:rPr>
                <w:b/>
                <w:sz w:val="10"/>
              </w:rPr>
            </w:pPr>
          </w:p>
          <w:p w:rsidR="00383CC9" w:rsidRDefault="00383CC9" w:rsidP="00383CC9">
            <w:pPr>
              <w:jc w:val="center"/>
              <w:rPr>
                <w:b/>
                <w:bCs/>
                <w:sz w:val="22"/>
                <w:szCs w:val="22"/>
              </w:rPr>
            </w:pPr>
          </w:p>
          <w:p w:rsidR="00383CC9" w:rsidRDefault="00383CC9" w:rsidP="00383CC9">
            <w:pPr>
              <w:jc w:val="center"/>
              <w:rPr>
                <w:b/>
                <w:bCs/>
                <w:sz w:val="22"/>
                <w:szCs w:val="22"/>
              </w:rPr>
            </w:pPr>
            <w:r>
              <w:rPr>
                <w:b/>
                <w:bCs/>
                <w:sz w:val="22"/>
                <w:szCs w:val="22"/>
              </w:rPr>
              <w:t>АДМИНИСТРАЦИЯ</w:t>
            </w:r>
          </w:p>
          <w:p w:rsidR="00383CC9" w:rsidRDefault="00383CC9" w:rsidP="00383CC9">
            <w:pPr>
              <w:jc w:val="center"/>
              <w:rPr>
                <w:b/>
                <w:bCs/>
                <w:sz w:val="22"/>
                <w:szCs w:val="22"/>
              </w:rPr>
            </w:pPr>
            <w:r>
              <w:rPr>
                <w:b/>
                <w:bCs/>
                <w:sz w:val="22"/>
                <w:szCs w:val="22"/>
              </w:rPr>
              <w:t xml:space="preserve">МУНИЦИПАЛЬНОГО ОБРАЗОВАНИЯ </w:t>
            </w:r>
          </w:p>
          <w:p w:rsidR="00383CC9" w:rsidRDefault="00383CC9" w:rsidP="00383CC9">
            <w:pPr>
              <w:jc w:val="center"/>
              <w:rPr>
                <w:b/>
                <w:bCs/>
                <w:sz w:val="22"/>
                <w:szCs w:val="22"/>
              </w:rPr>
            </w:pPr>
            <w:r>
              <w:rPr>
                <w:b/>
                <w:bCs/>
                <w:sz w:val="22"/>
                <w:szCs w:val="22"/>
              </w:rPr>
              <w:t>НОВОСЕРГИЕВСКИЙ ПОССОВЕТ</w:t>
            </w:r>
          </w:p>
          <w:p w:rsidR="00383CC9" w:rsidRDefault="00383CC9" w:rsidP="00383CC9">
            <w:pPr>
              <w:jc w:val="center"/>
              <w:rPr>
                <w:b/>
                <w:bCs/>
                <w:sz w:val="22"/>
                <w:szCs w:val="22"/>
              </w:rPr>
            </w:pPr>
            <w:r>
              <w:rPr>
                <w:b/>
                <w:bCs/>
                <w:sz w:val="22"/>
                <w:szCs w:val="22"/>
              </w:rPr>
              <w:t xml:space="preserve">НОВОСЕРГИЕВСКОГО РАЙОНА </w:t>
            </w:r>
          </w:p>
          <w:p w:rsidR="00383CC9" w:rsidRDefault="00383CC9" w:rsidP="00383CC9">
            <w:pPr>
              <w:jc w:val="center"/>
              <w:rPr>
                <w:b/>
                <w:bCs/>
              </w:rPr>
            </w:pPr>
            <w:r>
              <w:rPr>
                <w:b/>
                <w:bCs/>
                <w:sz w:val="22"/>
                <w:szCs w:val="22"/>
              </w:rPr>
              <w:t>ОРЕНБУРГСКОЙ ОБЛАСТИ</w:t>
            </w:r>
            <w:r>
              <w:rPr>
                <w:b/>
                <w:bCs/>
              </w:rPr>
              <w:t xml:space="preserve"> </w:t>
            </w:r>
          </w:p>
          <w:p w:rsidR="00383CC9" w:rsidRDefault="00383CC9" w:rsidP="00383CC9">
            <w:pPr>
              <w:jc w:val="center"/>
              <w:rPr>
                <w:b/>
              </w:rPr>
            </w:pPr>
          </w:p>
          <w:p w:rsidR="00383CC9" w:rsidRDefault="00383CC9" w:rsidP="00383CC9">
            <w:pPr>
              <w:tabs>
                <w:tab w:val="left" w:pos="1515"/>
              </w:tabs>
              <w:jc w:val="center"/>
              <w:rPr>
                <w:b/>
                <w:sz w:val="28"/>
                <w:szCs w:val="28"/>
              </w:rPr>
            </w:pPr>
            <w:r>
              <w:rPr>
                <w:b/>
                <w:sz w:val="28"/>
                <w:szCs w:val="28"/>
              </w:rPr>
              <w:t xml:space="preserve">ПОСТАНОВЛЕНИЕ </w:t>
            </w:r>
          </w:p>
        </w:tc>
        <w:tc>
          <w:tcPr>
            <w:tcW w:w="850" w:type="dxa"/>
            <w:gridSpan w:val="2"/>
            <w:shd w:val="clear" w:color="auto" w:fill="auto"/>
          </w:tcPr>
          <w:p w:rsidR="00383CC9" w:rsidRDefault="00383CC9" w:rsidP="00383CC9">
            <w:pPr>
              <w:snapToGrid w:val="0"/>
              <w:jc w:val="center"/>
              <w:rPr>
                <w:b/>
              </w:rPr>
            </w:pPr>
          </w:p>
        </w:tc>
      </w:tr>
      <w:tr w:rsidR="00383CC9" w:rsidTr="00383CC9">
        <w:trPr>
          <w:gridBefore w:val="1"/>
          <w:gridAfter w:val="1"/>
          <w:wBefore w:w="806" w:type="dxa"/>
          <w:wAfter w:w="3590" w:type="dxa"/>
          <w:trHeight w:val="850"/>
        </w:trPr>
        <w:tc>
          <w:tcPr>
            <w:tcW w:w="4322" w:type="dxa"/>
            <w:gridSpan w:val="2"/>
            <w:shd w:val="clear" w:color="auto" w:fill="auto"/>
          </w:tcPr>
          <w:p w:rsidR="00383CC9" w:rsidRPr="00513769" w:rsidRDefault="00383CC9" w:rsidP="00383CC9">
            <w:pPr>
              <w:snapToGrid w:val="0"/>
              <w:spacing w:line="360" w:lineRule="auto"/>
              <w:jc w:val="center"/>
              <w:rPr>
                <w:sz w:val="10"/>
              </w:rPr>
            </w:pPr>
          </w:p>
          <w:p w:rsidR="00383CC9" w:rsidRPr="00176548" w:rsidRDefault="00D53734" w:rsidP="00383CC9">
            <w:pPr>
              <w:jc w:val="center"/>
              <w:rPr>
                <w:sz w:val="28"/>
                <w:szCs w:val="28"/>
                <w:u w:val="single"/>
              </w:rPr>
            </w:pPr>
            <w:r>
              <w:rPr>
                <w:sz w:val="28"/>
                <w:szCs w:val="28"/>
                <w:u w:val="single"/>
              </w:rPr>
              <w:t>08.10.2015</w:t>
            </w:r>
            <w:r w:rsidR="00383CC9">
              <w:rPr>
                <w:sz w:val="28"/>
                <w:szCs w:val="28"/>
                <w:u w:val="single"/>
              </w:rPr>
              <w:t xml:space="preserve"> </w:t>
            </w:r>
            <w:r w:rsidR="00383CC9" w:rsidRPr="00176548">
              <w:rPr>
                <w:sz w:val="28"/>
                <w:szCs w:val="28"/>
                <w:u w:val="single"/>
              </w:rPr>
              <w:t xml:space="preserve">№ </w:t>
            </w:r>
            <w:r>
              <w:rPr>
                <w:sz w:val="28"/>
                <w:szCs w:val="28"/>
                <w:u w:val="single"/>
              </w:rPr>
              <w:t>428-п</w:t>
            </w:r>
          </w:p>
          <w:p w:rsidR="00383CC9" w:rsidRDefault="00383CC9" w:rsidP="00383CC9">
            <w:pPr>
              <w:jc w:val="center"/>
              <w:rPr>
                <w:sz w:val="28"/>
                <w:szCs w:val="28"/>
              </w:rPr>
            </w:pPr>
            <w:r>
              <w:rPr>
                <w:sz w:val="28"/>
                <w:szCs w:val="28"/>
              </w:rPr>
              <w:t>п</w:t>
            </w:r>
            <w:proofErr w:type="gramStart"/>
            <w:r>
              <w:rPr>
                <w:sz w:val="28"/>
                <w:szCs w:val="28"/>
              </w:rPr>
              <w:t>.Н</w:t>
            </w:r>
            <w:proofErr w:type="gramEnd"/>
            <w:r>
              <w:rPr>
                <w:sz w:val="28"/>
                <w:szCs w:val="28"/>
              </w:rPr>
              <w:t xml:space="preserve">овосергиевка </w:t>
            </w:r>
          </w:p>
          <w:p w:rsidR="00383CC9" w:rsidRDefault="00383CC9" w:rsidP="00383CC9">
            <w:pPr>
              <w:jc w:val="center"/>
              <w:rPr>
                <w:sz w:val="22"/>
              </w:rPr>
            </w:pPr>
          </w:p>
          <w:p w:rsidR="00383CC9" w:rsidRDefault="00383CC9" w:rsidP="00383CC9">
            <w:pPr>
              <w:jc w:val="center"/>
              <w:rPr>
                <w:sz w:val="22"/>
              </w:rPr>
            </w:pPr>
          </w:p>
        </w:tc>
        <w:tc>
          <w:tcPr>
            <w:tcW w:w="850" w:type="dxa"/>
            <w:gridSpan w:val="2"/>
            <w:shd w:val="clear" w:color="auto" w:fill="auto"/>
          </w:tcPr>
          <w:p w:rsidR="00383CC9" w:rsidRDefault="00383CC9" w:rsidP="00383CC9">
            <w:pPr>
              <w:snapToGrid w:val="0"/>
              <w:spacing w:line="360" w:lineRule="auto"/>
              <w:jc w:val="center"/>
              <w:rPr>
                <w:b/>
                <w:sz w:val="22"/>
              </w:rPr>
            </w:pPr>
          </w:p>
        </w:tc>
      </w:tr>
      <w:tr w:rsidR="00265F09" w:rsidRPr="00265F09" w:rsidTr="00383CC9">
        <w:tblPrEx>
          <w:jc w:val="center"/>
        </w:tblPrEx>
        <w:trPr>
          <w:trHeight w:val="850"/>
          <w:jc w:val="center"/>
        </w:trPr>
        <w:tc>
          <w:tcPr>
            <w:tcW w:w="4322" w:type="dxa"/>
            <w:gridSpan w:val="2"/>
            <w:shd w:val="clear" w:color="auto" w:fill="auto"/>
          </w:tcPr>
          <w:p w:rsidR="00265F09" w:rsidRPr="00265F09" w:rsidRDefault="00265F09" w:rsidP="00591839">
            <w:pPr>
              <w:jc w:val="both"/>
              <w:rPr>
                <w:rFonts w:eastAsia="Calibri"/>
                <w:sz w:val="22"/>
                <w:szCs w:val="22"/>
                <w:lang w:eastAsia="en-US"/>
              </w:rPr>
            </w:pPr>
            <w:r w:rsidRPr="00265F09">
              <w:rPr>
                <w:rFonts w:eastAsia="Calibri"/>
                <w:sz w:val="22"/>
                <w:szCs w:val="22"/>
                <w:lang w:eastAsia="en-US"/>
              </w:rPr>
              <w:t>Об утверждении административного регламента предоставление муниципальной услуги «</w:t>
            </w:r>
            <w:r w:rsidR="00591839">
              <w:rPr>
                <w:rFonts w:eastAsia="Calibri"/>
                <w:sz w:val="22"/>
                <w:szCs w:val="22"/>
                <w:lang w:eastAsia="en-US"/>
              </w:rPr>
              <w:t>П</w:t>
            </w:r>
            <w:r w:rsidR="00591839" w:rsidRPr="00591839">
              <w:rPr>
                <w:rFonts w:eastAsia="Calibri"/>
                <w:sz w:val="22"/>
                <w:szCs w:val="22"/>
                <w:lang w:eastAsia="en-US"/>
              </w:rPr>
              <w:t>о предоставлению земельных участков, собственность на которые не разграничена, на торгах: подготовка и организация аукциона по продаже или аукциона на право заключения договора аренды земельного участка</w:t>
            </w:r>
            <w:r w:rsidRPr="00265F09">
              <w:rPr>
                <w:rFonts w:eastAsia="Calibri"/>
                <w:sz w:val="22"/>
                <w:szCs w:val="22"/>
                <w:lang w:eastAsia="en-US"/>
              </w:rPr>
              <w:t xml:space="preserve">» </w:t>
            </w:r>
          </w:p>
        </w:tc>
        <w:tc>
          <w:tcPr>
            <w:tcW w:w="850" w:type="dxa"/>
            <w:gridSpan w:val="2"/>
            <w:shd w:val="clear" w:color="auto" w:fill="auto"/>
          </w:tcPr>
          <w:p w:rsidR="00265F09" w:rsidRPr="00265F09" w:rsidRDefault="00265F09" w:rsidP="00265F09">
            <w:pPr>
              <w:rPr>
                <w:rFonts w:eastAsia="Calibri"/>
                <w:sz w:val="22"/>
                <w:szCs w:val="22"/>
                <w:lang w:eastAsia="en-US"/>
              </w:rPr>
            </w:pPr>
          </w:p>
        </w:tc>
        <w:tc>
          <w:tcPr>
            <w:tcW w:w="4396" w:type="dxa"/>
            <w:gridSpan w:val="2"/>
            <w:shd w:val="clear" w:color="auto" w:fill="auto"/>
          </w:tcPr>
          <w:p w:rsidR="00265F09" w:rsidRPr="00265F09" w:rsidRDefault="00265F09" w:rsidP="00265F09">
            <w:pPr>
              <w:rPr>
                <w:rFonts w:eastAsia="Calibri"/>
                <w:sz w:val="22"/>
                <w:szCs w:val="22"/>
                <w:lang w:eastAsia="en-US"/>
              </w:rPr>
            </w:pPr>
          </w:p>
        </w:tc>
      </w:tr>
    </w:tbl>
    <w:p w:rsidR="00265F09" w:rsidRPr="00265F09" w:rsidRDefault="00265F09" w:rsidP="00265F09">
      <w:pPr>
        <w:spacing w:after="200" w:line="276" w:lineRule="auto"/>
        <w:rPr>
          <w:rFonts w:ascii="Calibri" w:eastAsia="Calibri" w:hAnsi="Calibri"/>
          <w:sz w:val="22"/>
          <w:szCs w:val="22"/>
          <w:lang w:eastAsia="en-US"/>
        </w:rPr>
      </w:pPr>
    </w:p>
    <w:p w:rsidR="00265F09" w:rsidRPr="00265F09" w:rsidRDefault="00265F09" w:rsidP="00265F09">
      <w:pPr>
        <w:ind w:firstLine="851"/>
        <w:jc w:val="both"/>
        <w:rPr>
          <w:rFonts w:eastAsia="Calibri"/>
          <w:sz w:val="28"/>
          <w:szCs w:val="28"/>
          <w:lang w:eastAsia="en-US"/>
        </w:rPr>
      </w:pPr>
      <w:proofErr w:type="gramStart"/>
      <w:r w:rsidRPr="00265F09">
        <w:rPr>
          <w:rFonts w:eastAsia="Calibri"/>
          <w:sz w:val="28"/>
          <w:szCs w:val="28"/>
          <w:lang w:eastAsia="en-US"/>
        </w:rPr>
        <w:t>В соответствии со ст. 14  Федерального  Закона  от  06.10.2003  № 131–ФЗ «Об общих принципах организации местного самоуправления в РФ», с Федеральным законом от 27.07.2010 № 210-ФЗ «Об организации предоставления государственных и муниципальных услуг», Уставом администрации муниципального образования Новосергиевский поссовет, и в целях повышения качества исполнения и доступности оформления прав на земельные участки физическим и юридическим лицам, администрация муниципального образования Новосергиевский поссовет постановляет:</w:t>
      </w:r>
      <w:proofErr w:type="gramEnd"/>
    </w:p>
    <w:p w:rsidR="00265F09" w:rsidRPr="00265F09" w:rsidRDefault="00265F09" w:rsidP="00265F09">
      <w:pPr>
        <w:jc w:val="both"/>
        <w:rPr>
          <w:rFonts w:eastAsia="Calibri"/>
          <w:sz w:val="28"/>
          <w:szCs w:val="28"/>
          <w:lang w:eastAsia="en-US"/>
        </w:rPr>
      </w:pPr>
      <w:r w:rsidRPr="00265F09">
        <w:rPr>
          <w:rFonts w:eastAsia="Calibri"/>
          <w:sz w:val="28"/>
          <w:szCs w:val="28"/>
          <w:lang w:eastAsia="en-US"/>
        </w:rPr>
        <w:t>1. Утвердить административный регламент предоставления муниципальной услуги «предоставления муниципальной услуги по предоставлению земельных участков, собственность на которые не разграничена, на торгах: подготовка и организация аукциона по продаже или аукциона на право заключения договора аренды земельного участка», согласно приложению №1</w:t>
      </w:r>
    </w:p>
    <w:p w:rsidR="00265F09" w:rsidRPr="00265F09" w:rsidRDefault="00265F09" w:rsidP="00265F09">
      <w:pPr>
        <w:tabs>
          <w:tab w:val="left" w:pos="0"/>
        </w:tabs>
        <w:overflowPunct w:val="0"/>
        <w:autoSpaceDE w:val="0"/>
        <w:autoSpaceDN w:val="0"/>
        <w:adjustRightInd w:val="0"/>
        <w:jc w:val="both"/>
        <w:textAlignment w:val="baseline"/>
        <w:rPr>
          <w:rFonts w:eastAsia="Calibri"/>
          <w:sz w:val="28"/>
          <w:szCs w:val="22"/>
          <w:lang w:eastAsia="en-US"/>
        </w:rPr>
      </w:pPr>
      <w:r w:rsidRPr="00265F09">
        <w:rPr>
          <w:rFonts w:eastAsia="Calibri"/>
          <w:sz w:val="28"/>
          <w:szCs w:val="28"/>
          <w:lang w:eastAsia="en-US"/>
        </w:rPr>
        <w:t>2.</w:t>
      </w:r>
      <w:r w:rsidRPr="00265F09">
        <w:rPr>
          <w:rFonts w:eastAsia="Calibri"/>
          <w:sz w:val="28"/>
          <w:szCs w:val="22"/>
          <w:lang w:eastAsia="en-US"/>
        </w:rPr>
        <w:t xml:space="preserve"> </w:t>
      </w:r>
      <w:proofErr w:type="gramStart"/>
      <w:r w:rsidRPr="00265F09">
        <w:rPr>
          <w:rFonts w:eastAsia="Calibri"/>
          <w:sz w:val="28"/>
          <w:szCs w:val="22"/>
          <w:lang w:eastAsia="en-US"/>
        </w:rPr>
        <w:t>Ко</w:t>
      </w:r>
      <w:r w:rsidRPr="00265F09">
        <w:rPr>
          <w:rFonts w:eastAsia="Calibri"/>
          <w:sz w:val="28"/>
          <w:szCs w:val="28"/>
          <w:lang w:eastAsia="en-US"/>
        </w:rPr>
        <w:t>нтроль за</w:t>
      </w:r>
      <w:proofErr w:type="gramEnd"/>
      <w:r w:rsidRPr="00265F09">
        <w:rPr>
          <w:rFonts w:eastAsia="Calibri"/>
          <w:sz w:val="28"/>
          <w:szCs w:val="28"/>
          <w:lang w:eastAsia="en-US"/>
        </w:rPr>
        <w:t xml:space="preserve"> исполнением настоящего постановления оставляю за собой.</w:t>
      </w:r>
    </w:p>
    <w:p w:rsidR="00265F09" w:rsidRPr="00265F09" w:rsidRDefault="00265F09" w:rsidP="00265F09">
      <w:pPr>
        <w:jc w:val="both"/>
        <w:rPr>
          <w:rFonts w:eastAsia="Calibri"/>
          <w:color w:val="000000"/>
          <w:sz w:val="28"/>
          <w:szCs w:val="28"/>
          <w:lang w:eastAsia="en-US"/>
        </w:rPr>
      </w:pPr>
      <w:r w:rsidRPr="00265F09">
        <w:rPr>
          <w:rFonts w:eastAsia="Calibri"/>
          <w:color w:val="000000"/>
          <w:sz w:val="28"/>
          <w:szCs w:val="28"/>
          <w:lang w:eastAsia="en-US"/>
        </w:rPr>
        <w:t>3. Постановление вступает в силу после его подписания.</w:t>
      </w:r>
    </w:p>
    <w:p w:rsidR="00265F09" w:rsidRPr="00265F09" w:rsidRDefault="00265F09" w:rsidP="00265F09">
      <w:pPr>
        <w:jc w:val="both"/>
        <w:rPr>
          <w:rFonts w:eastAsia="Calibri"/>
          <w:color w:val="000000"/>
          <w:sz w:val="28"/>
          <w:szCs w:val="28"/>
          <w:lang w:eastAsia="en-US"/>
        </w:rPr>
      </w:pPr>
    </w:p>
    <w:p w:rsidR="00265F09" w:rsidRPr="00265F09" w:rsidRDefault="00265F09" w:rsidP="00265F09">
      <w:pPr>
        <w:jc w:val="both"/>
        <w:rPr>
          <w:rFonts w:eastAsia="Calibri"/>
          <w:sz w:val="28"/>
          <w:szCs w:val="28"/>
          <w:lang w:eastAsia="en-US"/>
        </w:rPr>
      </w:pPr>
      <w:r w:rsidRPr="00265F09">
        <w:rPr>
          <w:rFonts w:eastAsia="Calibri"/>
          <w:color w:val="000000"/>
          <w:sz w:val="28"/>
          <w:szCs w:val="28"/>
          <w:lang w:eastAsia="en-US"/>
        </w:rPr>
        <w:t>Разослано: в дело, комиссии, прокурору.</w:t>
      </w:r>
    </w:p>
    <w:p w:rsidR="00265F09" w:rsidRPr="00265F09" w:rsidRDefault="00265F09" w:rsidP="00265F09">
      <w:pPr>
        <w:spacing w:after="200" w:line="276" w:lineRule="auto"/>
        <w:rPr>
          <w:rFonts w:ascii="Calibri" w:eastAsia="Calibri" w:hAnsi="Calibri"/>
          <w:sz w:val="22"/>
          <w:szCs w:val="22"/>
          <w:lang w:eastAsia="en-US"/>
        </w:rPr>
      </w:pPr>
    </w:p>
    <w:p w:rsidR="00265F09" w:rsidRPr="00265F09" w:rsidRDefault="00265F09" w:rsidP="00265F09">
      <w:pPr>
        <w:rPr>
          <w:rFonts w:eastAsia="Calibri"/>
          <w:sz w:val="28"/>
          <w:szCs w:val="28"/>
          <w:lang w:eastAsia="en-US"/>
        </w:rPr>
      </w:pPr>
      <w:r w:rsidRPr="00265F09">
        <w:rPr>
          <w:rFonts w:eastAsia="Calibri"/>
          <w:sz w:val="28"/>
          <w:szCs w:val="28"/>
          <w:lang w:eastAsia="en-US"/>
        </w:rPr>
        <w:t>Глава администрации МО</w:t>
      </w:r>
    </w:p>
    <w:p w:rsidR="00265F09" w:rsidRPr="00265F09" w:rsidRDefault="00265F09" w:rsidP="00265F09">
      <w:pPr>
        <w:rPr>
          <w:rFonts w:eastAsia="Calibri"/>
          <w:sz w:val="28"/>
          <w:szCs w:val="28"/>
          <w:lang w:eastAsia="en-US"/>
        </w:rPr>
      </w:pPr>
      <w:r w:rsidRPr="00265F09">
        <w:rPr>
          <w:rFonts w:eastAsia="Calibri"/>
          <w:sz w:val="28"/>
          <w:szCs w:val="28"/>
          <w:lang w:eastAsia="en-US"/>
        </w:rPr>
        <w:t>Новосергиевский поссовет</w:t>
      </w:r>
      <w:r w:rsidRPr="00265F09">
        <w:rPr>
          <w:rFonts w:eastAsia="Calibri"/>
          <w:sz w:val="28"/>
          <w:szCs w:val="28"/>
          <w:lang w:eastAsia="en-US"/>
        </w:rPr>
        <w:tab/>
      </w:r>
      <w:r w:rsidRPr="00265F09">
        <w:rPr>
          <w:rFonts w:eastAsia="Calibri"/>
          <w:sz w:val="28"/>
          <w:szCs w:val="28"/>
          <w:lang w:eastAsia="en-US"/>
        </w:rPr>
        <w:tab/>
      </w:r>
      <w:r w:rsidRPr="00265F09">
        <w:rPr>
          <w:rFonts w:eastAsia="Calibri"/>
          <w:sz w:val="28"/>
          <w:szCs w:val="28"/>
          <w:lang w:eastAsia="en-US"/>
        </w:rPr>
        <w:tab/>
      </w:r>
      <w:r w:rsidRPr="00265F09">
        <w:rPr>
          <w:rFonts w:eastAsia="Calibri"/>
          <w:sz w:val="28"/>
          <w:szCs w:val="28"/>
          <w:lang w:eastAsia="en-US"/>
        </w:rPr>
        <w:tab/>
        <w:t xml:space="preserve">  </w:t>
      </w:r>
      <w:r w:rsidRPr="00265F09">
        <w:rPr>
          <w:rFonts w:eastAsia="Calibri"/>
          <w:sz w:val="28"/>
          <w:szCs w:val="28"/>
          <w:lang w:eastAsia="en-US"/>
        </w:rPr>
        <w:tab/>
      </w:r>
      <w:r w:rsidRPr="00265F09">
        <w:rPr>
          <w:rFonts w:eastAsia="Calibri"/>
          <w:sz w:val="28"/>
          <w:szCs w:val="28"/>
          <w:lang w:eastAsia="en-US"/>
        </w:rPr>
        <w:tab/>
        <w:t xml:space="preserve">    А.В. Букаткин</w:t>
      </w:r>
    </w:p>
    <w:p w:rsidR="00265F09" w:rsidRPr="00265F09" w:rsidRDefault="00265F09" w:rsidP="00265F09">
      <w:pPr>
        <w:spacing w:after="200" w:line="276" w:lineRule="auto"/>
        <w:rPr>
          <w:rFonts w:ascii="Calibri" w:eastAsia="Calibri" w:hAnsi="Calibri"/>
          <w:sz w:val="22"/>
          <w:szCs w:val="22"/>
          <w:lang w:eastAsia="en-US"/>
        </w:rPr>
      </w:pPr>
    </w:p>
    <w:p w:rsidR="00265F09" w:rsidRDefault="00265F09" w:rsidP="003C4E5E">
      <w:pPr>
        <w:jc w:val="center"/>
        <w:rPr>
          <w:b/>
          <w:sz w:val="28"/>
          <w:szCs w:val="28"/>
        </w:rPr>
      </w:pPr>
    </w:p>
    <w:p w:rsidR="00265F09" w:rsidRDefault="00265F09" w:rsidP="003C4E5E">
      <w:pPr>
        <w:jc w:val="center"/>
        <w:rPr>
          <w:b/>
          <w:sz w:val="28"/>
          <w:szCs w:val="28"/>
        </w:rPr>
      </w:pPr>
    </w:p>
    <w:p w:rsidR="00265F09" w:rsidRDefault="00265F09" w:rsidP="003C4E5E">
      <w:pPr>
        <w:jc w:val="center"/>
        <w:rPr>
          <w:b/>
          <w:sz w:val="28"/>
          <w:szCs w:val="28"/>
        </w:rPr>
      </w:pPr>
    </w:p>
    <w:p w:rsidR="00265F09" w:rsidRDefault="00265F09" w:rsidP="003C4E5E">
      <w:pPr>
        <w:jc w:val="center"/>
        <w:rPr>
          <w:b/>
          <w:sz w:val="28"/>
          <w:szCs w:val="28"/>
        </w:rPr>
      </w:pPr>
    </w:p>
    <w:p w:rsidR="00265F09" w:rsidRDefault="00265F09" w:rsidP="003C4E5E">
      <w:pPr>
        <w:jc w:val="center"/>
        <w:rPr>
          <w:b/>
          <w:sz w:val="28"/>
          <w:szCs w:val="28"/>
        </w:rPr>
      </w:pPr>
    </w:p>
    <w:p w:rsidR="00265F09" w:rsidRDefault="00265F09" w:rsidP="003C4E5E">
      <w:pPr>
        <w:jc w:val="center"/>
        <w:rPr>
          <w:b/>
          <w:sz w:val="28"/>
          <w:szCs w:val="28"/>
        </w:rPr>
      </w:pPr>
    </w:p>
    <w:p w:rsidR="00265F09" w:rsidRDefault="00265F09" w:rsidP="003C4E5E">
      <w:pPr>
        <w:jc w:val="center"/>
        <w:rPr>
          <w:b/>
          <w:sz w:val="28"/>
          <w:szCs w:val="28"/>
        </w:rPr>
      </w:pPr>
    </w:p>
    <w:p w:rsidR="00265F09" w:rsidRPr="00265F09" w:rsidRDefault="00265F09" w:rsidP="00265F09">
      <w:pPr>
        <w:pStyle w:val="a7"/>
        <w:jc w:val="right"/>
        <w:rPr>
          <w:rFonts w:eastAsia="Calibri"/>
          <w:sz w:val="22"/>
          <w:szCs w:val="22"/>
          <w:lang w:eastAsia="en-US"/>
        </w:rPr>
      </w:pPr>
      <w:r>
        <w:rPr>
          <w:b/>
          <w:szCs w:val="28"/>
        </w:rPr>
        <w:t xml:space="preserve">                             </w:t>
      </w:r>
      <w:r w:rsidRPr="00265F09">
        <w:rPr>
          <w:rFonts w:eastAsia="Calibri"/>
          <w:sz w:val="22"/>
          <w:szCs w:val="22"/>
          <w:lang w:eastAsia="en-US"/>
        </w:rPr>
        <w:t>Приложение № 1</w:t>
      </w:r>
    </w:p>
    <w:p w:rsidR="00265F09" w:rsidRPr="00265F09" w:rsidRDefault="00265F09" w:rsidP="00265F09">
      <w:pPr>
        <w:jc w:val="right"/>
        <w:rPr>
          <w:rFonts w:eastAsia="Calibri"/>
          <w:sz w:val="22"/>
          <w:szCs w:val="22"/>
          <w:lang w:eastAsia="en-US"/>
        </w:rPr>
      </w:pPr>
      <w:r w:rsidRPr="00265F09">
        <w:rPr>
          <w:rFonts w:eastAsia="Calibri"/>
          <w:sz w:val="22"/>
          <w:szCs w:val="22"/>
          <w:lang w:eastAsia="en-US"/>
        </w:rPr>
        <w:t>к постановлению главы</w:t>
      </w:r>
    </w:p>
    <w:p w:rsidR="00265F09" w:rsidRPr="00265F09" w:rsidRDefault="00265F09" w:rsidP="00265F09">
      <w:pPr>
        <w:jc w:val="right"/>
        <w:rPr>
          <w:rFonts w:eastAsia="Calibri"/>
          <w:sz w:val="22"/>
          <w:szCs w:val="22"/>
          <w:lang w:eastAsia="en-US"/>
        </w:rPr>
      </w:pPr>
      <w:r w:rsidRPr="00265F09">
        <w:rPr>
          <w:rFonts w:eastAsia="Calibri"/>
          <w:sz w:val="22"/>
          <w:szCs w:val="22"/>
          <w:lang w:eastAsia="en-US"/>
        </w:rPr>
        <w:t>Новосергиевского поссовета</w:t>
      </w:r>
    </w:p>
    <w:p w:rsidR="00FE615B" w:rsidRPr="00FE615B" w:rsidRDefault="00FE615B" w:rsidP="00FE615B">
      <w:pPr>
        <w:jc w:val="center"/>
        <w:rPr>
          <w:sz w:val="22"/>
          <w:szCs w:val="22"/>
          <w:u w:val="single"/>
        </w:rPr>
      </w:pPr>
      <w:r>
        <w:rPr>
          <w:rFonts w:eastAsia="Calibri"/>
          <w:sz w:val="22"/>
          <w:szCs w:val="22"/>
          <w:lang w:eastAsia="en-US"/>
        </w:rPr>
        <w:t xml:space="preserve">                                                                                                                                     </w:t>
      </w:r>
      <w:r w:rsidR="00265F09" w:rsidRPr="00FE615B">
        <w:rPr>
          <w:rFonts w:eastAsia="Calibri"/>
          <w:sz w:val="22"/>
          <w:szCs w:val="22"/>
          <w:lang w:eastAsia="en-US"/>
        </w:rPr>
        <w:t xml:space="preserve">от </w:t>
      </w:r>
      <w:r w:rsidRPr="00FE615B">
        <w:rPr>
          <w:sz w:val="22"/>
          <w:szCs w:val="22"/>
          <w:u w:val="single"/>
        </w:rPr>
        <w:t>08.10.2015 № 428-п</w:t>
      </w:r>
    </w:p>
    <w:p w:rsidR="00265F09" w:rsidRPr="00265F09" w:rsidRDefault="00265F09" w:rsidP="00265F09">
      <w:pPr>
        <w:jc w:val="right"/>
        <w:rPr>
          <w:rFonts w:eastAsia="Calibri"/>
          <w:sz w:val="22"/>
          <w:szCs w:val="22"/>
          <w:lang w:eastAsia="en-US"/>
        </w:rPr>
      </w:pPr>
    </w:p>
    <w:p w:rsidR="00265F09" w:rsidRDefault="00265F09" w:rsidP="003C4E5E">
      <w:pPr>
        <w:jc w:val="center"/>
        <w:rPr>
          <w:b/>
          <w:sz w:val="28"/>
          <w:szCs w:val="28"/>
        </w:rPr>
      </w:pPr>
    </w:p>
    <w:p w:rsidR="00265F09" w:rsidRDefault="00265F09" w:rsidP="003C4E5E">
      <w:pPr>
        <w:jc w:val="center"/>
        <w:rPr>
          <w:b/>
          <w:sz w:val="28"/>
          <w:szCs w:val="28"/>
        </w:rPr>
      </w:pPr>
    </w:p>
    <w:p w:rsidR="00265F09" w:rsidRDefault="00265F09" w:rsidP="003C4E5E">
      <w:pPr>
        <w:jc w:val="center"/>
        <w:rPr>
          <w:b/>
          <w:sz w:val="28"/>
          <w:szCs w:val="28"/>
        </w:rPr>
      </w:pPr>
    </w:p>
    <w:p w:rsidR="00675A99" w:rsidRPr="006466FD" w:rsidRDefault="00675A99" w:rsidP="003C4E5E">
      <w:pPr>
        <w:jc w:val="center"/>
        <w:rPr>
          <w:b/>
          <w:sz w:val="28"/>
          <w:szCs w:val="28"/>
        </w:rPr>
      </w:pPr>
      <w:r w:rsidRPr="006466FD">
        <w:rPr>
          <w:b/>
          <w:sz w:val="28"/>
          <w:szCs w:val="28"/>
        </w:rPr>
        <w:t>АДМИНИСТРАТИВНЫЙ РЕГЛАМЕНТ</w:t>
      </w:r>
    </w:p>
    <w:p w:rsidR="00675A99" w:rsidRPr="006466FD" w:rsidRDefault="00675A99" w:rsidP="003C4E5E">
      <w:pPr>
        <w:jc w:val="center"/>
        <w:rPr>
          <w:b/>
          <w:sz w:val="28"/>
          <w:szCs w:val="28"/>
        </w:rPr>
      </w:pPr>
      <w:r w:rsidRPr="006466FD">
        <w:rPr>
          <w:b/>
          <w:sz w:val="28"/>
          <w:szCs w:val="28"/>
        </w:rPr>
        <w:t>предоставления муниципальной услуги по предоставлению земельных участков, собственность на которые не разграничена, на торгах: подготовка и организация аукциона по продаже или аукциона на право заключения договора аренды земельного участка</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I. Общие положения</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1.1. Наименование муниципальной услуги: «Предоставление земельных участков, собственность на которые не разграничена, на торгах: подготовка и организация аукциона по продаже или аукциона на право заключения договора аренды земельного участка».</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1.2. Наименование органа местного самоуправления, предоставляющего муниципальную услугу.</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xml:space="preserve">Муниципальную услугу предоставляет администрация МО </w:t>
      </w:r>
      <w:r w:rsidR="00B216C9">
        <w:rPr>
          <w:sz w:val="28"/>
          <w:szCs w:val="28"/>
        </w:rPr>
        <w:t xml:space="preserve">Новосергиевский </w:t>
      </w:r>
      <w:r w:rsidRPr="003C4E5E">
        <w:rPr>
          <w:sz w:val="28"/>
          <w:szCs w:val="28"/>
        </w:rPr>
        <w:t xml:space="preserve"> </w:t>
      </w:r>
      <w:r w:rsidR="00B216C9">
        <w:rPr>
          <w:sz w:val="28"/>
          <w:szCs w:val="28"/>
        </w:rPr>
        <w:t>сельсовет Новосергиевского района Оренбург</w:t>
      </w:r>
      <w:r w:rsidRPr="003C4E5E">
        <w:rPr>
          <w:sz w:val="28"/>
          <w:szCs w:val="28"/>
        </w:rPr>
        <w:t xml:space="preserve">ской области (далее </w:t>
      </w:r>
      <w:proofErr w:type="gramStart"/>
      <w:r w:rsidRPr="003C4E5E">
        <w:rPr>
          <w:sz w:val="28"/>
          <w:szCs w:val="28"/>
        </w:rPr>
        <w:t>–а</w:t>
      </w:r>
      <w:proofErr w:type="gramEnd"/>
      <w:r w:rsidRPr="003C4E5E">
        <w:rPr>
          <w:sz w:val="28"/>
          <w:szCs w:val="28"/>
        </w:rPr>
        <w:t>дминистрация, орган местного самоуправления).</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xml:space="preserve">1.3. При предоставлении муниципальной услуги администрация МО взаимодействует </w:t>
      </w:r>
      <w:proofErr w:type="gramStart"/>
      <w:r w:rsidRPr="003C4E5E">
        <w:rPr>
          <w:sz w:val="28"/>
          <w:szCs w:val="28"/>
        </w:rPr>
        <w:t>с</w:t>
      </w:r>
      <w:proofErr w:type="gramEnd"/>
      <w:r w:rsidRPr="003C4E5E">
        <w:rPr>
          <w:sz w:val="28"/>
          <w:szCs w:val="28"/>
        </w:rPr>
        <w:t>:</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территориальными органами Федеральной службы государственной регистрации, кадастра и картографии Российской Федерации (далее — территориальные органы Росреестра);</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территориальными органами Федеральной налоговой службы Российской Федерации;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1.4. Места нахождения, справочные телефоны и адреса электронной почты органа, ответственного за предоставление муниципальной услуги, приведены в приложении 1 к административному регламенту.</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1.5. График работы органа местного самоуправления:</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xml:space="preserve">Понедельник-четверг: с </w:t>
      </w:r>
      <w:r w:rsidR="003C4E5E">
        <w:rPr>
          <w:sz w:val="28"/>
          <w:szCs w:val="28"/>
        </w:rPr>
        <w:t>9</w:t>
      </w:r>
      <w:r w:rsidRPr="003C4E5E">
        <w:rPr>
          <w:sz w:val="28"/>
          <w:szCs w:val="28"/>
        </w:rPr>
        <w:t>-</w:t>
      </w:r>
      <w:r w:rsidR="003C4E5E">
        <w:rPr>
          <w:sz w:val="28"/>
          <w:szCs w:val="28"/>
        </w:rPr>
        <w:t>0</w:t>
      </w:r>
      <w:r w:rsidRPr="003C4E5E">
        <w:rPr>
          <w:sz w:val="28"/>
          <w:szCs w:val="28"/>
        </w:rPr>
        <w:t>0</w:t>
      </w:r>
      <w:r w:rsidR="00684F5A">
        <w:rPr>
          <w:sz w:val="28"/>
          <w:szCs w:val="28"/>
        </w:rPr>
        <w:t>ч.</w:t>
      </w:r>
      <w:r w:rsidRPr="003C4E5E">
        <w:rPr>
          <w:sz w:val="28"/>
          <w:szCs w:val="28"/>
        </w:rPr>
        <w:t xml:space="preserve"> до 17-00</w:t>
      </w:r>
      <w:r w:rsidR="00684F5A">
        <w:rPr>
          <w:sz w:val="28"/>
          <w:szCs w:val="28"/>
        </w:rPr>
        <w:t>ч.</w:t>
      </w:r>
      <w:r w:rsidRPr="003C4E5E">
        <w:rPr>
          <w:sz w:val="28"/>
          <w:szCs w:val="28"/>
        </w:rPr>
        <w:t>;</w:t>
      </w:r>
    </w:p>
    <w:p w:rsidR="00675A99" w:rsidRPr="003C4E5E" w:rsidRDefault="00675A99" w:rsidP="003C4E5E">
      <w:pPr>
        <w:jc w:val="both"/>
        <w:rPr>
          <w:sz w:val="28"/>
          <w:szCs w:val="28"/>
        </w:rPr>
      </w:pPr>
      <w:r w:rsidRPr="003C4E5E">
        <w:rPr>
          <w:sz w:val="28"/>
          <w:szCs w:val="28"/>
        </w:rPr>
        <w:t xml:space="preserve">пятница и предпраздничные дни: с </w:t>
      </w:r>
      <w:r w:rsidR="003C4E5E">
        <w:rPr>
          <w:sz w:val="28"/>
          <w:szCs w:val="28"/>
        </w:rPr>
        <w:t>9</w:t>
      </w:r>
      <w:r w:rsidRPr="003C4E5E">
        <w:rPr>
          <w:sz w:val="28"/>
          <w:szCs w:val="28"/>
        </w:rPr>
        <w:t>-</w:t>
      </w:r>
      <w:r w:rsidR="003C4E5E">
        <w:rPr>
          <w:sz w:val="28"/>
          <w:szCs w:val="28"/>
        </w:rPr>
        <w:t>0</w:t>
      </w:r>
      <w:r w:rsidRPr="003C4E5E">
        <w:rPr>
          <w:sz w:val="28"/>
          <w:szCs w:val="28"/>
        </w:rPr>
        <w:t>0</w:t>
      </w:r>
      <w:r w:rsidR="00684F5A">
        <w:rPr>
          <w:sz w:val="28"/>
          <w:szCs w:val="28"/>
        </w:rPr>
        <w:t>ч.</w:t>
      </w:r>
      <w:r w:rsidRPr="003C4E5E">
        <w:rPr>
          <w:sz w:val="28"/>
          <w:szCs w:val="28"/>
        </w:rPr>
        <w:t xml:space="preserve"> до 16-00</w:t>
      </w:r>
      <w:r w:rsidR="00684F5A">
        <w:rPr>
          <w:sz w:val="28"/>
          <w:szCs w:val="28"/>
        </w:rPr>
        <w:t>ч.</w:t>
      </w:r>
      <w:r w:rsidRPr="003C4E5E">
        <w:rPr>
          <w:sz w:val="28"/>
          <w:szCs w:val="28"/>
        </w:rPr>
        <w:t>;</w:t>
      </w:r>
    </w:p>
    <w:p w:rsidR="00675A99" w:rsidRPr="003C4E5E" w:rsidRDefault="00675A99" w:rsidP="003C4E5E">
      <w:pPr>
        <w:jc w:val="both"/>
        <w:rPr>
          <w:sz w:val="28"/>
          <w:szCs w:val="28"/>
        </w:rPr>
      </w:pPr>
      <w:r w:rsidRPr="003C4E5E">
        <w:rPr>
          <w:sz w:val="28"/>
          <w:szCs w:val="28"/>
        </w:rPr>
        <w:t>обеденный перерыв: с 1</w:t>
      </w:r>
      <w:r w:rsidR="003C4E5E">
        <w:rPr>
          <w:sz w:val="28"/>
          <w:szCs w:val="28"/>
        </w:rPr>
        <w:t>3</w:t>
      </w:r>
      <w:r w:rsidRPr="003C4E5E">
        <w:rPr>
          <w:sz w:val="28"/>
          <w:szCs w:val="28"/>
        </w:rPr>
        <w:t>-</w:t>
      </w:r>
      <w:r w:rsidR="003C4E5E">
        <w:rPr>
          <w:sz w:val="28"/>
          <w:szCs w:val="28"/>
        </w:rPr>
        <w:t>0</w:t>
      </w:r>
      <w:r w:rsidRPr="003C4E5E">
        <w:rPr>
          <w:sz w:val="28"/>
          <w:szCs w:val="28"/>
        </w:rPr>
        <w:t>0</w:t>
      </w:r>
      <w:r w:rsidR="00684F5A">
        <w:rPr>
          <w:sz w:val="28"/>
          <w:szCs w:val="28"/>
        </w:rPr>
        <w:t>ч.</w:t>
      </w:r>
      <w:r w:rsidRPr="003C4E5E">
        <w:rPr>
          <w:sz w:val="28"/>
          <w:szCs w:val="28"/>
        </w:rPr>
        <w:t xml:space="preserve"> до 1</w:t>
      </w:r>
      <w:r w:rsidR="003C4E5E">
        <w:rPr>
          <w:sz w:val="28"/>
          <w:szCs w:val="28"/>
        </w:rPr>
        <w:t>4</w:t>
      </w:r>
      <w:r w:rsidRPr="003C4E5E">
        <w:rPr>
          <w:sz w:val="28"/>
          <w:szCs w:val="28"/>
        </w:rPr>
        <w:t>-</w:t>
      </w:r>
      <w:r w:rsidR="003C4E5E">
        <w:rPr>
          <w:sz w:val="28"/>
          <w:szCs w:val="28"/>
        </w:rPr>
        <w:t>0</w:t>
      </w:r>
      <w:r w:rsidRPr="003C4E5E">
        <w:rPr>
          <w:sz w:val="28"/>
          <w:szCs w:val="28"/>
        </w:rPr>
        <w:t>0</w:t>
      </w:r>
      <w:r w:rsidR="00684F5A">
        <w:rPr>
          <w:sz w:val="28"/>
          <w:szCs w:val="28"/>
        </w:rPr>
        <w:t>ч.</w:t>
      </w:r>
      <w:r w:rsidRPr="003C4E5E">
        <w:rPr>
          <w:sz w:val="28"/>
          <w:szCs w:val="28"/>
        </w:rPr>
        <w:t>;</w:t>
      </w:r>
    </w:p>
    <w:p w:rsidR="00675A99" w:rsidRPr="003C4E5E" w:rsidRDefault="00675A99" w:rsidP="003C4E5E">
      <w:pPr>
        <w:jc w:val="both"/>
        <w:rPr>
          <w:sz w:val="28"/>
          <w:szCs w:val="28"/>
        </w:rPr>
      </w:pPr>
      <w:r w:rsidRPr="003C4E5E">
        <w:rPr>
          <w:sz w:val="28"/>
          <w:szCs w:val="28"/>
        </w:rPr>
        <w:t>суббота и воскресенье — выходные дни.</w:t>
      </w:r>
    </w:p>
    <w:p w:rsidR="00675A99" w:rsidRDefault="00675A99" w:rsidP="003C4E5E">
      <w:pPr>
        <w:jc w:val="both"/>
        <w:rPr>
          <w:sz w:val="28"/>
          <w:szCs w:val="28"/>
        </w:rPr>
      </w:pPr>
      <w:r w:rsidRPr="003C4E5E">
        <w:rPr>
          <w:sz w:val="28"/>
          <w:szCs w:val="28"/>
        </w:rPr>
        <w:t xml:space="preserve">Приемный день – вторник с </w:t>
      </w:r>
      <w:r w:rsidR="003C4E5E">
        <w:rPr>
          <w:sz w:val="28"/>
          <w:szCs w:val="28"/>
        </w:rPr>
        <w:t>9</w:t>
      </w:r>
      <w:r w:rsidRPr="003C4E5E">
        <w:rPr>
          <w:sz w:val="28"/>
          <w:szCs w:val="28"/>
        </w:rPr>
        <w:t>-</w:t>
      </w:r>
      <w:r w:rsidR="003C4E5E">
        <w:rPr>
          <w:sz w:val="28"/>
          <w:szCs w:val="28"/>
        </w:rPr>
        <w:t>0</w:t>
      </w:r>
      <w:r w:rsidRPr="003C4E5E">
        <w:rPr>
          <w:sz w:val="28"/>
          <w:szCs w:val="28"/>
        </w:rPr>
        <w:t>0</w:t>
      </w:r>
      <w:r w:rsidR="00684F5A">
        <w:rPr>
          <w:sz w:val="28"/>
          <w:szCs w:val="28"/>
        </w:rPr>
        <w:t>ч.</w:t>
      </w:r>
      <w:r w:rsidRPr="003C4E5E">
        <w:rPr>
          <w:sz w:val="28"/>
          <w:szCs w:val="28"/>
        </w:rPr>
        <w:t xml:space="preserve"> до 17-00</w:t>
      </w:r>
      <w:r w:rsidR="00684F5A">
        <w:rPr>
          <w:sz w:val="28"/>
          <w:szCs w:val="28"/>
        </w:rPr>
        <w:t>ч</w:t>
      </w:r>
      <w:proofErr w:type="gramStart"/>
      <w:r w:rsidR="00684F5A">
        <w:rPr>
          <w:sz w:val="28"/>
          <w:szCs w:val="28"/>
        </w:rPr>
        <w:t>.</w:t>
      </w:r>
      <w:r w:rsidRPr="003C4E5E">
        <w:rPr>
          <w:sz w:val="28"/>
          <w:szCs w:val="28"/>
        </w:rPr>
        <w:t>.</w:t>
      </w:r>
      <w:proofErr w:type="gramEnd"/>
    </w:p>
    <w:p w:rsidR="003C4E5E" w:rsidRPr="003C4E5E" w:rsidRDefault="003C4E5E" w:rsidP="003C4E5E">
      <w:pPr>
        <w:rPr>
          <w:sz w:val="28"/>
          <w:szCs w:val="28"/>
        </w:rPr>
      </w:pPr>
      <w:r w:rsidRPr="003C4E5E">
        <w:rPr>
          <w:sz w:val="28"/>
          <w:szCs w:val="28"/>
        </w:rPr>
        <w:t xml:space="preserve">Регистрация заявлений: </w:t>
      </w:r>
      <w:r>
        <w:rPr>
          <w:sz w:val="28"/>
          <w:szCs w:val="28"/>
        </w:rPr>
        <w:t>вторник</w:t>
      </w:r>
      <w:r w:rsidR="00684F5A">
        <w:rPr>
          <w:sz w:val="28"/>
          <w:szCs w:val="28"/>
        </w:rPr>
        <w:t xml:space="preserve"> с </w:t>
      </w:r>
      <w:r w:rsidRPr="003C4E5E">
        <w:rPr>
          <w:sz w:val="28"/>
          <w:szCs w:val="28"/>
        </w:rPr>
        <w:t>9:00</w:t>
      </w:r>
      <w:r w:rsidR="00684F5A">
        <w:rPr>
          <w:sz w:val="28"/>
          <w:szCs w:val="28"/>
        </w:rPr>
        <w:t>ч.</w:t>
      </w:r>
      <w:r w:rsidRPr="003C4E5E">
        <w:rPr>
          <w:sz w:val="28"/>
          <w:szCs w:val="28"/>
        </w:rPr>
        <w:t xml:space="preserve"> до 17:00</w:t>
      </w:r>
      <w:r w:rsidR="00684F5A">
        <w:rPr>
          <w:sz w:val="28"/>
          <w:szCs w:val="28"/>
        </w:rPr>
        <w:t>ч.</w:t>
      </w:r>
      <w:r w:rsidRPr="003C4E5E">
        <w:rPr>
          <w:sz w:val="28"/>
          <w:szCs w:val="28"/>
        </w:rPr>
        <w:t>, (обед с 13:00</w:t>
      </w:r>
      <w:r w:rsidR="00684F5A">
        <w:rPr>
          <w:sz w:val="28"/>
          <w:szCs w:val="28"/>
        </w:rPr>
        <w:t>ч.</w:t>
      </w:r>
      <w:r w:rsidRPr="003C4E5E">
        <w:rPr>
          <w:sz w:val="28"/>
          <w:szCs w:val="28"/>
        </w:rPr>
        <w:t>-14:00</w:t>
      </w:r>
      <w:r w:rsidR="00684F5A">
        <w:rPr>
          <w:sz w:val="28"/>
          <w:szCs w:val="28"/>
        </w:rPr>
        <w:t>ч.</w:t>
      </w:r>
      <w:r w:rsidRPr="003C4E5E">
        <w:rPr>
          <w:sz w:val="28"/>
          <w:szCs w:val="28"/>
        </w:rPr>
        <w:t>)</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xml:space="preserve">1.6. Адрес портала </w:t>
      </w:r>
      <w:r w:rsidR="00B216C9">
        <w:rPr>
          <w:sz w:val="28"/>
          <w:szCs w:val="28"/>
        </w:rPr>
        <w:t>Администрации МО Новосергиевский поссовет</w:t>
      </w:r>
      <w:r w:rsidRPr="003C4E5E">
        <w:rPr>
          <w:sz w:val="28"/>
          <w:szCs w:val="28"/>
        </w:rPr>
        <w:t xml:space="preserve"> в сети Интернет.</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xml:space="preserve">Электронный адрес </w:t>
      </w:r>
      <w:r w:rsidR="00B216C9" w:rsidRPr="00B216C9">
        <w:rPr>
          <w:sz w:val="28"/>
          <w:szCs w:val="28"/>
        </w:rPr>
        <w:t>http://www.possovet.org</w:t>
      </w:r>
    </w:p>
    <w:p w:rsidR="00675A99" w:rsidRPr="003C4E5E" w:rsidRDefault="00675A99" w:rsidP="003C4E5E">
      <w:pPr>
        <w:jc w:val="both"/>
        <w:rPr>
          <w:sz w:val="28"/>
          <w:szCs w:val="28"/>
        </w:rPr>
      </w:pP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1.7.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(при наличии действующего соглашения, заключенного между администрацией МО и соответствующим МФЦ). Заявители представляют документы путем личной подачи документов.</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1.8. Муниципальная услуга может быть предоставлена в электронном виде через функционал электронной приёмной на ПГУ ЛО (при наличии соответствующей технической возможности).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1.9.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1.9.1. Основными требованиями к порядку информирования граждан об исполнении муниципальной услуги являются:</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достоверность предоставляемой информации;</w:t>
      </w:r>
    </w:p>
    <w:p w:rsidR="00675A99" w:rsidRPr="003C4E5E" w:rsidRDefault="00675A99" w:rsidP="003C4E5E">
      <w:pPr>
        <w:jc w:val="both"/>
        <w:rPr>
          <w:sz w:val="28"/>
          <w:szCs w:val="28"/>
        </w:rPr>
      </w:pPr>
      <w:r w:rsidRPr="003C4E5E">
        <w:rPr>
          <w:sz w:val="28"/>
          <w:szCs w:val="28"/>
        </w:rPr>
        <w:t>- четкость в изложении информации;</w:t>
      </w:r>
    </w:p>
    <w:p w:rsidR="00675A99" w:rsidRPr="003C4E5E" w:rsidRDefault="00675A99" w:rsidP="003C4E5E">
      <w:pPr>
        <w:jc w:val="both"/>
        <w:rPr>
          <w:sz w:val="28"/>
          <w:szCs w:val="28"/>
        </w:rPr>
      </w:pPr>
      <w:r w:rsidRPr="003C4E5E">
        <w:rPr>
          <w:sz w:val="28"/>
          <w:szCs w:val="28"/>
        </w:rPr>
        <w:t>- полнота информирования.</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1.9.2.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Информация о порядке предоставления муниципальной услуги предоставляется:</w:t>
      </w:r>
    </w:p>
    <w:p w:rsidR="00675A99" w:rsidRPr="003C4E5E" w:rsidRDefault="00675A99" w:rsidP="003C4E5E">
      <w:pPr>
        <w:jc w:val="both"/>
        <w:rPr>
          <w:sz w:val="28"/>
          <w:szCs w:val="28"/>
        </w:rPr>
      </w:pPr>
      <w:r w:rsidRPr="003C4E5E">
        <w:rPr>
          <w:sz w:val="28"/>
          <w:szCs w:val="28"/>
        </w:rPr>
        <w:t>- по телефону специалистами администрации МО (непосредственно в день обращения заинтересованных лиц);</w:t>
      </w:r>
    </w:p>
    <w:p w:rsidR="00675A99" w:rsidRPr="003C4E5E" w:rsidRDefault="00675A99" w:rsidP="003C4E5E">
      <w:pPr>
        <w:jc w:val="both"/>
        <w:rPr>
          <w:sz w:val="28"/>
          <w:szCs w:val="28"/>
        </w:rPr>
      </w:pPr>
      <w:r w:rsidRPr="003C4E5E">
        <w:rPr>
          <w:sz w:val="28"/>
          <w:szCs w:val="28"/>
        </w:rPr>
        <w:t>- на Едином портале государственных и муниципальных услуг (функций);</w:t>
      </w:r>
    </w:p>
    <w:p w:rsidR="00675A99" w:rsidRPr="003C4E5E" w:rsidRDefault="00675A99" w:rsidP="003C4E5E">
      <w:pPr>
        <w:jc w:val="both"/>
        <w:rPr>
          <w:sz w:val="28"/>
          <w:szCs w:val="28"/>
        </w:rPr>
      </w:pPr>
      <w:r w:rsidRPr="003C4E5E">
        <w:rPr>
          <w:sz w:val="28"/>
          <w:szCs w:val="28"/>
        </w:rPr>
        <w:t xml:space="preserve">- на Портале </w:t>
      </w:r>
      <w:r w:rsidR="002313B3">
        <w:rPr>
          <w:sz w:val="28"/>
          <w:szCs w:val="28"/>
        </w:rPr>
        <w:t>Администрации МО Новосергиевский поссовет, Оренбургской области</w:t>
      </w:r>
      <w:r w:rsidRPr="003C4E5E">
        <w:rPr>
          <w:sz w:val="28"/>
          <w:szCs w:val="28"/>
        </w:rPr>
        <w:t xml:space="preserve">: </w:t>
      </w:r>
      <w:r w:rsidR="002313B3" w:rsidRPr="002313B3">
        <w:rPr>
          <w:sz w:val="28"/>
          <w:szCs w:val="28"/>
        </w:rPr>
        <w:t>http://www.possovet.org</w:t>
      </w:r>
      <w:r w:rsidRPr="003C4E5E">
        <w:rPr>
          <w:sz w:val="28"/>
          <w:szCs w:val="28"/>
        </w:rPr>
        <w:t>;</w:t>
      </w:r>
    </w:p>
    <w:p w:rsidR="00675A99" w:rsidRPr="003C4E5E" w:rsidRDefault="00675A99" w:rsidP="003C4E5E">
      <w:pPr>
        <w:jc w:val="both"/>
        <w:rPr>
          <w:sz w:val="28"/>
          <w:szCs w:val="28"/>
        </w:rPr>
      </w:pPr>
      <w:r w:rsidRPr="003C4E5E">
        <w:rPr>
          <w:sz w:val="28"/>
          <w:szCs w:val="28"/>
        </w:rPr>
        <w:t>- при обращении в МФЦ.</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1.9.3. Информирование об исполнении муниципальной услуги осуществляется в устной, письменной или электронной форме.</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1.9.4.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1.9.5.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1.9.6. Индивидуальное письменное информирование осуществляется при обращении граждан путем почтовых отправлений.</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1.9.7. Консультирование при обращении заявителей в электронном виде осуществляется по электронной почте.</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1.10. Заявителями могут выступать физические и юридические лица.</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II. Стандарт предоставления муниципальной услуги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2.1. Наименование муниципальной услуги: «Предоставление земельных участков, собственность на которые не разграничена, на торгах: подготовка и организация аукциона по продаже или аукциона на право заключения договора аренды земельного участка» (далее – Подготовка и организация аукциона).</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2.2. Муниципальная услуга предоставляется администрацией.</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2.3. Результатом предоставления муниципальной услуги является выдача заявителю постановления администрации о проведен</w:t>
      </w:r>
      <w:proofErr w:type="gramStart"/>
      <w:r w:rsidRPr="003C4E5E">
        <w:rPr>
          <w:sz w:val="28"/>
          <w:szCs w:val="28"/>
        </w:rPr>
        <w:t>ии ау</w:t>
      </w:r>
      <w:proofErr w:type="gramEnd"/>
      <w:r w:rsidRPr="003C4E5E">
        <w:rPr>
          <w:sz w:val="28"/>
          <w:szCs w:val="28"/>
        </w:rPr>
        <w:t>кциона по продаже или аукциона на право заключения договора аренды земельного участка, или мотивированного отказа в проведении аукциона.</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xml:space="preserve">2.4. Срок предоставления муниципальной услуги — не позднее </w:t>
      </w:r>
      <w:r w:rsidR="002313B3">
        <w:rPr>
          <w:sz w:val="28"/>
          <w:szCs w:val="28"/>
        </w:rPr>
        <w:t>6</w:t>
      </w:r>
      <w:r w:rsidRPr="003C4E5E">
        <w:rPr>
          <w:sz w:val="28"/>
          <w:szCs w:val="28"/>
        </w:rPr>
        <w:t>0 дней со дня предоставления заявителем документов, предусмотренных пунктом 2.6.1 настоящего регламента.</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2.5. Предоставление муниципальной услуги осуществляется в соответствии со следующими нормативными правовыми актами: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Земельный кодекс Российской Федерации;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Градостроительный кодекс Российской Федерации;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Федеральный закон от 18.06.2001 № 78-ФЗ «О землеустройстве»;</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Федеральным законом от 24.07.2007 № 221-ФЗ «О государственном кадастре недвижимости»;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Федеральный закон от 27.07.2006 № 152-ФЗ «О персональных данных»;</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Федеральный закон от 27.07.2010 № 210-ФЗ «Об организации предоставления государственных и муниципальных услуг»;</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Федеральный закон от 06.04.2011 № 63-ФЗ «Об электронной подписи»;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75A99" w:rsidRPr="003C4E5E" w:rsidRDefault="00675A99" w:rsidP="003C4E5E">
      <w:pPr>
        <w:jc w:val="both"/>
        <w:rPr>
          <w:sz w:val="28"/>
          <w:szCs w:val="28"/>
        </w:rPr>
      </w:pPr>
    </w:p>
    <w:p w:rsidR="00675A99" w:rsidRPr="003C4E5E" w:rsidRDefault="00675A99" w:rsidP="003C4E5E">
      <w:pPr>
        <w:jc w:val="both"/>
        <w:rPr>
          <w:sz w:val="28"/>
          <w:szCs w:val="28"/>
        </w:rPr>
      </w:pPr>
      <w:proofErr w:type="gramStart"/>
      <w:r w:rsidRPr="003C4E5E">
        <w:rPr>
          <w:sz w:val="28"/>
          <w:szCs w:val="28"/>
        </w:rPr>
        <w:t>- Приказ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3C4E5E">
        <w:rPr>
          <w:sz w:val="28"/>
          <w:szCs w:val="28"/>
        </w:rPr>
        <w:t xml:space="preserve"> участков на кадастровом плане территории, подготовка которой осуществляется в форме документа на бумажном носителе»;</w:t>
      </w:r>
    </w:p>
    <w:p w:rsidR="00675A99" w:rsidRPr="003C4E5E" w:rsidRDefault="00675A99" w:rsidP="003C4E5E">
      <w:pPr>
        <w:jc w:val="both"/>
        <w:rPr>
          <w:sz w:val="28"/>
          <w:szCs w:val="28"/>
        </w:rPr>
      </w:pPr>
    </w:p>
    <w:p w:rsidR="00675A99" w:rsidRPr="003C4E5E" w:rsidRDefault="00675A99" w:rsidP="003C4E5E">
      <w:pPr>
        <w:jc w:val="both"/>
        <w:rPr>
          <w:sz w:val="28"/>
          <w:szCs w:val="28"/>
        </w:rPr>
      </w:pPr>
      <w:proofErr w:type="gramStart"/>
      <w:r w:rsidRPr="003C4E5E">
        <w:rPr>
          <w:sz w:val="28"/>
          <w:szCs w:val="28"/>
        </w:rPr>
        <w:t>- Приказ Минэкономразвития России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proofErr w:type="gramEnd"/>
    </w:p>
    <w:p w:rsidR="00675A99" w:rsidRPr="003C4E5E" w:rsidRDefault="00675A99" w:rsidP="003C4E5E">
      <w:pPr>
        <w:jc w:val="both"/>
        <w:rPr>
          <w:sz w:val="28"/>
          <w:szCs w:val="28"/>
        </w:rPr>
      </w:pPr>
    </w:p>
    <w:p w:rsidR="00675A99" w:rsidRPr="003C4E5E" w:rsidRDefault="00675A99" w:rsidP="003C4E5E">
      <w:pPr>
        <w:jc w:val="both"/>
        <w:rPr>
          <w:sz w:val="28"/>
          <w:szCs w:val="28"/>
        </w:rPr>
      </w:pPr>
      <w:proofErr w:type="gramStart"/>
      <w:r w:rsidRPr="003C4E5E">
        <w:rPr>
          <w:sz w:val="28"/>
          <w:szCs w:val="28"/>
        </w:rPr>
        <w:t>-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3C4E5E">
        <w:rPr>
          <w:sz w:val="28"/>
          <w:szCs w:val="28"/>
        </w:rPr>
        <w:t xml:space="preserve"> </w:t>
      </w:r>
      <w:proofErr w:type="gramStart"/>
      <w:r w:rsidRPr="003C4E5E">
        <w:rPr>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675A99" w:rsidRPr="003C4E5E" w:rsidRDefault="00675A99" w:rsidP="003C4E5E">
      <w:pPr>
        <w:jc w:val="both"/>
        <w:rPr>
          <w:sz w:val="28"/>
          <w:szCs w:val="28"/>
        </w:rPr>
      </w:pP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lastRenderedPageBreak/>
        <w:t>2.6.1. Исчерпывающий перечень документов, необходимых в соответствии с нормативными правовыми актами для предоставления государственной услуги: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2.6.1.1. Заявление о проведен</w:t>
      </w:r>
      <w:proofErr w:type="gramStart"/>
      <w:r w:rsidRPr="003C4E5E">
        <w:rPr>
          <w:sz w:val="28"/>
          <w:szCs w:val="28"/>
        </w:rPr>
        <w:t>ии ау</w:t>
      </w:r>
      <w:proofErr w:type="gramEnd"/>
      <w:r w:rsidRPr="003C4E5E">
        <w:rPr>
          <w:sz w:val="28"/>
          <w:szCs w:val="28"/>
        </w:rPr>
        <w:t xml:space="preserve">кциона по продаже земельного участка или аукциона на право заключения договора аренды земельного участка, содержащее цель использования </w:t>
      </w:r>
      <w:proofErr w:type="spellStart"/>
      <w:r w:rsidRPr="003C4E5E">
        <w:rPr>
          <w:sz w:val="28"/>
          <w:szCs w:val="28"/>
        </w:rPr>
        <w:t>истребуемого</w:t>
      </w:r>
      <w:proofErr w:type="spellEnd"/>
      <w:r w:rsidRPr="003C4E5E">
        <w:rPr>
          <w:sz w:val="28"/>
          <w:szCs w:val="28"/>
        </w:rPr>
        <w:t xml:space="preserve"> участка </w:t>
      </w:r>
      <w:r w:rsidRPr="006466FD">
        <w:rPr>
          <w:sz w:val="28"/>
          <w:szCs w:val="28"/>
        </w:rPr>
        <w:t>(приложение 3);</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xml:space="preserve">2.6.1.2. Копия документа, удостоверяющего личность заявителя, являющегося </w:t>
      </w:r>
      <w:r w:rsidRPr="008040F8">
        <w:rPr>
          <w:sz w:val="28"/>
          <w:szCs w:val="28"/>
        </w:rPr>
        <w:t>физическим лицом, либо личность представителя физического или юридического</w:t>
      </w:r>
      <w:r w:rsidRPr="003C4E5E">
        <w:rPr>
          <w:sz w:val="28"/>
          <w:szCs w:val="28"/>
        </w:rPr>
        <w:t xml:space="preserve"> лица;</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2.6.1.4. Выписка из Единого государственного реестра юридических лиц (в случае обращения юридического лица);</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2.6.1.5. Выписка из Единого государственного реестра индивидуальных предпринимателей (в случае обращения индивидуального предпринимателя);</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xml:space="preserve">2.6.1.6. Заявление об утверждении схемы расположения земельного участка (с указанием цели использования земельного участка) – в случае, если </w:t>
      </w:r>
      <w:proofErr w:type="spellStart"/>
      <w:r w:rsidRPr="003C4E5E">
        <w:rPr>
          <w:sz w:val="28"/>
          <w:szCs w:val="28"/>
        </w:rPr>
        <w:t>истребуемый</w:t>
      </w:r>
      <w:proofErr w:type="spellEnd"/>
      <w:r w:rsidRPr="003C4E5E">
        <w:rPr>
          <w:sz w:val="28"/>
          <w:szCs w:val="28"/>
        </w:rPr>
        <w:t xml:space="preserve"> земельный участок предстоит образовать;</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xml:space="preserve">2.6.1.7. Выписка о зарегистрированных Едином государственном </w:t>
      </w:r>
      <w:proofErr w:type="gramStart"/>
      <w:r w:rsidRPr="003C4E5E">
        <w:rPr>
          <w:sz w:val="28"/>
          <w:szCs w:val="28"/>
        </w:rPr>
        <w:t>реестре</w:t>
      </w:r>
      <w:proofErr w:type="gramEnd"/>
      <w:r w:rsidRPr="003C4E5E">
        <w:rPr>
          <w:sz w:val="28"/>
          <w:szCs w:val="28"/>
        </w:rPr>
        <w:t xml:space="preserve"> прав на недвижимое имущество и сделок с ним (деле – ЕГРП) правах на </w:t>
      </w:r>
      <w:proofErr w:type="spellStart"/>
      <w:r w:rsidRPr="003C4E5E">
        <w:rPr>
          <w:sz w:val="28"/>
          <w:szCs w:val="28"/>
        </w:rPr>
        <w:t>истребуемый</w:t>
      </w:r>
      <w:proofErr w:type="spellEnd"/>
      <w:r w:rsidRPr="003C4E5E">
        <w:rPr>
          <w:sz w:val="28"/>
          <w:szCs w:val="28"/>
        </w:rPr>
        <w:t xml:space="preserve"> земельный участок или уведомление об отсутствии в ЕГРП запрашиваемых сведений.</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2.6.1.8. Кадастровый паспорт земельного участка – в случае, если земельный участок образован.</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2.6.2. Исчерпывающий перечень документов, необходимых для предоставления муниципальной услуги и подлежащих представлению заявителем:</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2.6.2.1. Заявление о проведен</w:t>
      </w:r>
      <w:proofErr w:type="gramStart"/>
      <w:r w:rsidRPr="003C4E5E">
        <w:rPr>
          <w:sz w:val="28"/>
          <w:szCs w:val="28"/>
        </w:rPr>
        <w:t>ии ау</w:t>
      </w:r>
      <w:proofErr w:type="gramEnd"/>
      <w:r w:rsidRPr="003C4E5E">
        <w:rPr>
          <w:sz w:val="28"/>
          <w:szCs w:val="28"/>
        </w:rPr>
        <w:t xml:space="preserve">кциона по продаже земельного участка или аукциона на право заключения договора аренды земельного участка, содержащее цель использования </w:t>
      </w:r>
      <w:proofErr w:type="spellStart"/>
      <w:r w:rsidRPr="003C4E5E">
        <w:rPr>
          <w:sz w:val="28"/>
          <w:szCs w:val="28"/>
        </w:rPr>
        <w:t>истребуемого</w:t>
      </w:r>
      <w:proofErr w:type="spellEnd"/>
      <w:r w:rsidRPr="003C4E5E">
        <w:rPr>
          <w:sz w:val="28"/>
          <w:szCs w:val="28"/>
        </w:rPr>
        <w:t xml:space="preserve"> участка (</w:t>
      </w:r>
      <w:r w:rsidRPr="00E15BDE">
        <w:rPr>
          <w:sz w:val="28"/>
          <w:szCs w:val="28"/>
        </w:rPr>
        <w:t xml:space="preserve">приложение </w:t>
      </w:r>
      <w:r w:rsidR="006466FD">
        <w:rPr>
          <w:sz w:val="28"/>
          <w:szCs w:val="28"/>
        </w:rPr>
        <w:t>4</w:t>
      </w:r>
      <w:r w:rsidRPr="00E15BDE">
        <w:rPr>
          <w:sz w:val="28"/>
          <w:szCs w:val="28"/>
        </w:rPr>
        <w:t>);</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2.6.2.2.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2.6.2.3.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xml:space="preserve">2.6.2.4. Заявление об утверждении схемы расположения земельного участка (с указанием цели использования земельного участка) – в случае, если </w:t>
      </w:r>
      <w:proofErr w:type="spellStart"/>
      <w:r w:rsidRPr="003C4E5E">
        <w:rPr>
          <w:sz w:val="28"/>
          <w:szCs w:val="28"/>
        </w:rPr>
        <w:t>истребуемый</w:t>
      </w:r>
      <w:proofErr w:type="spellEnd"/>
      <w:r w:rsidRPr="003C4E5E">
        <w:rPr>
          <w:sz w:val="28"/>
          <w:szCs w:val="28"/>
        </w:rPr>
        <w:t xml:space="preserve"> земельный участок предстоит образовать;</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2.6.3.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2.6.3.1. Выписка из Единого государственного реестра юридических лиц (в случае обращения юридического лица);</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2.6.3.2. Выписка из Единого государственного реестра индивидуальных предпринимателей (в случае обращения индивидуального предпринимателя);</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xml:space="preserve">2.6.3.3. Выписка о зарегистрированных в Едином государственном реестре прав на недвижимое имущество и сделок с ним (деле – ЕГРП) правах на </w:t>
      </w:r>
      <w:proofErr w:type="spellStart"/>
      <w:r w:rsidRPr="003C4E5E">
        <w:rPr>
          <w:sz w:val="28"/>
          <w:szCs w:val="28"/>
        </w:rPr>
        <w:t>истребуемый</w:t>
      </w:r>
      <w:proofErr w:type="spellEnd"/>
      <w:r w:rsidRPr="003C4E5E">
        <w:rPr>
          <w:sz w:val="28"/>
          <w:szCs w:val="28"/>
        </w:rPr>
        <w:t xml:space="preserve"> земельный участок или уведомление об отсутствии в ЕГРП запрашиваемых сведений.</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2.6.3.4. Кадастровый паспорт земельного участка – в случае, если земельный участок образован.</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2.6.4. Исчерпывающий перечень оснований для отказа заявителю в приеме документов, необходимых для предоставления муниципальной услуги: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поступление заявления об оказании муниципальной услуги от лица, не имеющего полномочий на обращение;</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предоставление неполного пакета документов, указанного в п. 2.6.2 настоящего регламента.</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2.6.5. Сообщение об отказе в приеме документов направляется заявителю в срок, не превышающий 10 дней со дня регистрации обращения в местной администрации.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2.6.6.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2.6.7. Исчерпывающий перечень оснований для отказа в предоставлении муниципальной услуги: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2.6.7.1. Границы земельного участка подлежат уточнению в соответствии с требованиями Федерального закона «О государственном кадастре недвижимости»;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xml:space="preserve">2.6.7.2. </w:t>
      </w:r>
      <w:proofErr w:type="gramStart"/>
      <w:r w:rsidRPr="003C4E5E">
        <w:rPr>
          <w:sz w:val="28"/>
          <w:szCs w:val="28"/>
        </w:rPr>
        <w:t>В отношении земельного участка</w:t>
      </w:r>
      <w:r w:rsidR="0043463C">
        <w:rPr>
          <w:sz w:val="28"/>
          <w:szCs w:val="28"/>
        </w:rPr>
        <w:t>,</w:t>
      </w:r>
      <w:r w:rsidRPr="003C4E5E">
        <w:rPr>
          <w:sz w:val="28"/>
          <w:szCs w:val="28"/>
        </w:rPr>
        <w:t xml:space="preserve"> в установленном законодательством Российской Федерации порядке</w:t>
      </w:r>
      <w:r w:rsidR="0043463C">
        <w:rPr>
          <w:sz w:val="28"/>
          <w:szCs w:val="28"/>
        </w:rPr>
        <w:t>,</w:t>
      </w:r>
      <w:r w:rsidRPr="003C4E5E">
        <w:rPr>
          <w:sz w:val="28"/>
          <w:szCs w:val="28"/>
        </w:rPr>
        <w:t xml:space="preserve"> не определены предельные параметры разрешенного строительства, реконструкции, за исключением случаев, если в соответствии с </w:t>
      </w:r>
      <w:r w:rsidRPr="003C4E5E">
        <w:rPr>
          <w:sz w:val="28"/>
          <w:szCs w:val="28"/>
        </w:rPr>
        <w:lastRenderedPageBreak/>
        <w:t>разрешенным использованием земельного участка не предусматривается возможность строительства зданий, сооружений;</w:t>
      </w:r>
      <w:proofErr w:type="gramEnd"/>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xml:space="preserve">2.6.7.3. </w:t>
      </w:r>
      <w:proofErr w:type="gramStart"/>
      <w:r w:rsidRPr="003C4E5E">
        <w:rPr>
          <w:sz w:val="28"/>
          <w:szCs w:val="28"/>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2.6.7.4.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C4E5E">
        <w:rPr>
          <w:sz w:val="28"/>
          <w:szCs w:val="28"/>
        </w:rPr>
        <w:t>ии ау</w:t>
      </w:r>
      <w:proofErr w:type="gramEnd"/>
      <w:r w:rsidRPr="003C4E5E">
        <w:rPr>
          <w:sz w:val="28"/>
          <w:szCs w:val="28"/>
        </w:rPr>
        <w:t>кциона;</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2.6.7.5. Земельный участок не отнесен к определенной категории земель;</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2.6.7.6.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xml:space="preserve">2.6.7.7. </w:t>
      </w:r>
      <w:proofErr w:type="gramStart"/>
      <w:r w:rsidRPr="003C4E5E">
        <w:rPr>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xml:space="preserve">2.6.7.8. </w:t>
      </w:r>
      <w:proofErr w:type="gramStart"/>
      <w:r w:rsidRPr="003C4E5E">
        <w:rPr>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2.6.7.9.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2.6.7.10. Земельный участок ограничен в обороте, за исключением случая проведения аукциона на право заключения договора аренды земельного участка;</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2.6.7.11.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lastRenderedPageBreak/>
        <w:t>2.6.7.12.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2.6.7.13.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2.6.7.14.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2.6.7.15. В отношении земельного участка принято решение о предварительном согласовании его предоставления;</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2.6.7.16.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2.6.7.17.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2.6.7.18.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3C4E5E">
        <w:rPr>
          <w:sz w:val="28"/>
          <w:szCs w:val="28"/>
        </w:rPr>
        <w:t>жд в св</w:t>
      </w:r>
      <w:proofErr w:type="gramEnd"/>
      <w:r w:rsidRPr="003C4E5E">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2.6.7.19. Схема расположения земельного участка не может быть утверждена в соответствии с ч. 16. ст. 19.11 Земельного кодекса Российской Федерации.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2.6.8. Муниципальная услуга предоставляется бесплатно.</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2.6.9. Прием заявителей (получателей муниципальной услуги) ведется в порядке живой очереди в дни и часы приема.</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2.6.10. Время ожидания в очереди заявителей для подачи заявления о предоставлении муниципальной услуги, получения результата предоставления муниципальной услуги или консультирования составляет не более 15 минут.</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2.6.11. Прием заявителей осуществляется в специально выделенном для этих целей помещении.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2B61AD">
        <w:rPr>
          <w:sz w:val="28"/>
          <w:szCs w:val="28"/>
        </w:rPr>
        <w:t>2.6.12. Центральный вход в здание местной администрации должен быть оборудован вывеской, содержащей информацию о ее наименовании и режиме работы.</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lastRenderedPageBreak/>
        <w:t>2.6.13.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двух мест.</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2.6.14. На кабинете приема заявителей должна находиться информационная табличка (вывеска) с указанием:</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номера кабинета;</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фамилии, имени, отчества и должности специалиста, осуществляющего предоставление муниципальной услуги;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времени перерыва на обед, технического перерыва.</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2.6.15. В местах предоставления муниципальной услуги размещаются схемы расположения средств пожаротушения и путей эвакуации сотрудников местной администрации и посетителей.</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2.6.16. Помещение для ожидания гражданами приема оборудуется стульями.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xml:space="preserve">2.6.17. Рабочие места работников, предоставляющих муниципальную услугу, должны быть оборудованы средствами вычислительной техники (как правило, один компьютер </w:t>
      </w:r>
      <w:r w:rsidRPr="00270723">
        <w:rPr>
          <w:sz w:val="28"/>
          <w:szCs w:val="28"/>
        </w:rPr>
        <w:t>с установленными справочно-информационными системами на каждого специалиста),</w:t>
      </w:r>
      <w:r w:rsidRPr="003C4E5E">
        <w:rPr>
          <w:sz w:val="28"/>
          <w:szCs w:val="28"/>
        </w:rPr>
        <w:t xml:space="preserve"> оргтехникой, средствами связи.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2.7. Показатели доступности и качества муниципальной услуги: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соблюдение сроков предоставления муниципальной услуги и условий ожидания приема;</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своевременное, полное информирование о муниципальной услуге посредством различных форм информирования, предусмотренных п. 1.10.2 административного регламента;</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обоснованность отказов в предоставлении муниципальной услуги;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обеспечение возможности получения муниципальной услуги в электронной форме, а также в иных формах по выбору заявителя;</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ресурсное обеспечение исполнения административного регламента.</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2.8.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A52E06">
        <w:rPr>
          <w:sz w:val="28"/>
          <w:szCs w:val="28"/>
        </w:rPr>
        <w:t>2.8.1. Предоставление муниципальной услуги посредством МФЦ осуществляется в</w:t>
      </w:r>
      <w:r w:rsidRPr="003C4E5E">
        <w:rPr>
          <w:sz w:val="28"/>
          <w:szCs w:val="28"/>
        </w:rPr>
        <w:t xml:space="preserve">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2.8.2. Иные требования, в том числе учитывающие особенности предоставления муниципальной услуги в МФЦ.</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определяет предмет обращения;</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проводит проверку полномочий лица, подающего документы;</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в электронном виде (в составе пакетов электронных дел) в день обращения заявителя в МФЦ;</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По окончании приема документов специалист МФЦ выдает заявителю (уполномоченному лицу) расписку в приеме документов.</w:t>
      </w:r>
    </w:p>
    <w:p w:rsidR="00675A99" w:rsidRPr="003C4E5E" w:rsidRDefault="00675A99" w:rsidP="003C4E5E">
      <w:pPr>
        <w:jc w:val="both"/>
        <w:rPr>
          <w:sz w:val="28"/>
          <w:szCs w:val="28"/>
        </w:rPr>
      </w:pPr>
    </w:p>
    <w:p w:rsidR="00675A99" w:rsidRPr="003C4E5E" w:rsidRDefault="00675A99" w:rsidP="003C4E5E">
      <w:pPr>
        <w:jc w:val="both"/>
        <w:rPr>
          <w:sz w:val="28"/>
          <w:szCs w:val="28"/>
        </w:rPr>
      </w:pPr>
      <w:proofErr w:type="gramStart"/>
      <w:r w:rsidRPr="003C4E5E">
        <w:rPr>
          <w:sz w:val="28"/>
          <w:szCs w:val="28"/>
        </w:rPr>
        <w:lastRenderedPageBreak/>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3C4E5E">
        <w:rPr>
          <w:sz w:val="28"/>
          <w:szCs w:val="28"/>
        </w:rPr>
        <w:t xml:space="preserve"> местного самоуправления и не позднее двух рабочих дней до окончания срока предоставления муниципальной услуги.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 а также особенности выполнения административных процедур в многофункциональных центрах</w:t>
      </w:r>
      <w:r w:rsidR="002B61AD">
        <w:rPr>
          <w:sz w:val="28"/>
          <w:szCs w:val="28"/>
        </w:rPr>
        <w:t>.</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3.1. Предоставление муниципальной услуги включает в себя последовательность следующих административных процедур:</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прием, первичная проверка и регистрация заявления и приложенных к нему документов с целью предоставления муниципальной услуги;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рассмотрение и проверка заявления и приложенных к нему документов сотрудником местной администрации с целью установления факта наличия права на муниципальную услугу;</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направление запросов в организации, участвующие в предоставлении муниципальной услуги, в рамках межведомственного электронного взаимодействия;</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xml:space="preserve">- направление заявления, приложенных к нему документов, а также документов, полученных в рамках межведомственного электронного взаимодействия, на рассмотрение </w:t>
      </w:r>
      <w:r w:rsidR="001511C9">
        <w:rPr>
          <w:sz w:val="28"/>
          <w:szCs w:val="28"/>
        </w:rPr>
        <w:t>комиссии</w:t>
      </w:r>
      <w:r w:rsidRPr="003C4E5E">
        <w:rPr>
          <w:sz w:val="28"/>
          <w:szCs w:val="28"/>
        </w:rPr>
        <w:t xml:space="preserve"> администрации МО </w:t>
      </w:r>
      <w:r w:rsidR="001511C9">
        <w:rPr>
          <w:sz w:val="28"/>
          <w:szCs w:val="28"/>
        </w:rPr>
        <w:t>Новосергиевский поссовет</w:t>
      </w:r>
      <w:r w:rsidRPr="003C4E5E">
        <w:rPr>
          <w:sz w:val="28"/>
          <w:szCs w:val="28"/>
        </w:rPr>
        <w:t xml:space="preserve"> </w:t>
      </w:r>
      <w:r w:rsidR="001511C9">
        <w:rPr>
          <w:sz w:val="28"/>
          <w:szCs w:val="28"/>
        </w:rPr>
        <w:t>Оренбург</w:t>
      </w:r>
      <w:r w:rsidRPr="003C4E5E">
        <w:rPr>
          <w:sz w:val="28"/>
          <w:szCs w:val="28"/>
        </w:rPr>
        <w:t>ской области (далее – Земельная комиссия) в целях утверждения схемы расположения земельного участка;</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издание постановления местной администрации об утверждении схемы расположения земельного участка на кадастровом плане территории или подписание отказа в утверждении схемы;</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проведение кадастровых работ в целях образования земельного участка;</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получение технических условий подключения (технологического присоединения) объектов к сетям инженерно-технического обеспечения;</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издание постановления местной администрации о проведен</w:t>
      </w:r>
      <w:proofErr w:type="gramStart"/>
      <w:r w:rsidRPr="003C4E5E">
        <w:rPr>
          <w:sz w:val="28"/>
          <w:szCs w:val="28"/>
        </w:rPr>
        <w:t>ии ау</w:t>
      </w:r>
      <w:proofErr w:type="gramEnd"/>
      <w:r w:rsidRPr="003C4E5E">
        <w:rPr>
          <w:sz w:val="28"/>
          <w:szCs w:val="28"/>
        </w:rPr>
        <w:t>кциона либо подписание мотивированного отказа в проведении аукциона;</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направление заявителю постановления о проведен</w:t>
      </w:r>
      <w:proofErr w:type="gramStart"/>
      <w:r w:rsidRPr="003C4E5E">
        <w:rPr>
          <w:sz w:val="28"/>
          <w:szCs w:val="28"/>
        </w:rPr>
        <w:t>ии ау</w:t>
      </w:r>
      <w:proofErr w:type="gramEnd"/>
      <w:r w:rsidRPr="003C4E5E">
        <w:rPr>
          <w:sz w:val="28"/>
          <w:szCs w:val="28"/>
        </w:rPr>
        <w:t>кциона или мотивированного отказа в проведении аукциона;</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xml:space="preserve">3.2. </w:t>
      </w:r>
      <w:proofErr w:type="gramStart"/>
      <w:r w:rsidRPr="003C4E5E">
        <w:rPr>
          <w:sz w:val="28"/>
          <w:szCs w:val="28"/>
        </w:rPr>
        <w:t>Основанием для начала предоставления муниципальной услуги и административной процедуры «Прием, первичная проверка и регистрация заявления и приложенных к нему документов с целью предоставления муниципальной услуги»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roofErr w:type="gramEnd"/>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3.3. Сотрудник, ответственный за выполнение административной процедуры, проверяет надлежащее оформление заявления в соответствии с образцом заявления (приложение 3 к административному регламенту) и приложенных к нему документов, указанных в пункте 2.6.2 административного регламента, и регистрирует заявление во внутренней документации в соответствии с правилами делопроизводства.</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3.4.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3.5. Срок выполнения административного действия — не более 15 минут.</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3.6. Основанием для начала административной процедуры «Рассмотрение и проверка заявления и приложенных к нему документов сотрудником администрации МО с целью установления факта наличия права на муниципальную услугу» является поступление зарегистрированного заявления с пакетом документов сотруднику местной администрации, ответственному за оказание муниципальной услуги.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3.7. Сотрудником местной администрации проводится проверка полноты комплекта представленных документов в соответствии с перечнем, указанным в настоящем административном регламенте.</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Срок выполнения административного действия — не более 15 минут на одно заявление.</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3.8. При обращении заявителя (представителя) лично на приеме сотрудником местной администрации, ответственным за прием документов:</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устанавливается личность заявителя (или его представителя);</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проводится проверка представленных документов на предмет соответствия их установленным законодательством требованиям;</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осуществляется сверка копий документов с оригиналами и заверение их своей подписью;</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lastRenderedPageBreak/>
        <w:t>- заявление регистрируется.</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Срок выполнения административного действия по проверке и регистрации документов — не более 30 минут на одного заявителя.</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3.9. Основанием для начала административной процедуры «Направление запросов в организации, участвующие в предоставлении муниципальной услуги, в рамках межведомственного электронного взаимодействия» является соответствие представленного пакета документов перечню документов пункта 2.6.2 настоящего регламента.</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3.10. Для сбора необходимой информации согласно перечню пункта 2.6.1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w:t>
      </w:r>
    </w:p>
    <w:p w:rsidR="00675A99" w:rsidRPr="003C4E5E" w:rsidRDefault="00675A99" w:rsidP="003C4E5E">
      <w:pPr>
        <w:jc w:val="both"/>
        <w:rPr>
          <w:sz w:val="28"/>
          <w:szCs w:val="28"/>
        </w:rPr>
      </w:pPr>
    </w:p>
    <w:p w:rsidR="00675A99" w:rsidRPr="003C4E5E" w:rsidRDefault="00675A99" w:rsidP="003C4E5E">
      <w:pPr>
        <w:jc w:val="both"/>
        <w:rPr>
          <w:sz w:val="28"/>
          <w:szCs w:val="28"/>
        </w:rPr>
      </w:pPr>
      <w:proofErr w:type="gramStart"/>
      <w:r w:rsidRPr="003C4E5E">
        <w:rPr>
          <w:sz w:val="28"/>
          <w:szCs w:val="28"/>
        </w:rPr>
        <w:t>- в территориальные органе Федеральной службы государственной регистрации, кадастра и картографии Российской Федерации – запрос о предоставлении выписки из Единого государственного реестра прав на недвижимое имущество и сделок с ним;</w:t>
      </w:r>
      <w:proofErr w:type="gramEnd"/>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в территориальные органы Федеральной службы государственной регистрации, кадастра и картографии Российской Федерации – запрос о предоставлении кадастрового паспорта земельного участка;</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в территориальные органы Федеральной налоговой службы Российской Федерации – запрос о предоставлении выписки из Единого государственного реестра юридических лиц, Единого государственного реестра индивидуальных предпринимателей.</w:t>
      </w:r>
    </w:p>
    <w:p w:rsidR="00675A99" w:rsidRPr="003C4E5E" w:rsidRDefault="00675A99" w:rsidP="003C4E5E">
      <w:pPr>
        <w:jc w:val="both"/>
        <w:rPr>
          <w:sz w:val="28"/>
          <w:szCs w:val="28"/>
        </w:rPr>
      </w:pPr>
    </w:p>
    <w:p w:rsidR="00675A99" w:rsidRPr="003C4E5E" w:rsidRDefault="002D6ABB" w:rsidP="003C4E5E">
      <w:pPr>
        <w:jc w:val="both"/>
        <w:rPr>
          <w:sz w:val="28"/>
          <w:szCs w:val="28"/>
        </w:rPr>
      </w:pPr>
      <w:r>
        <w:rPr>
          <w:sz w:val="28"/>
          <w:szCs w:val="28"/>
        </w:rPr>
        <w:t>3.11</w:t>
      </w:r>
      <w:r w:rsidR="00675A99" w:rsidRPr="003C4E5E">
        <w:rPr>
          <w:sz w:val="28"/>
          <w:szCs w:val="28"/>
        </w:rPr>
        <w:t>. Началом административной процедуры «Получение технических условий подключения (технологического присоединения) объектов к сетям инженерно-технического обеспечения» является поступление заявления о проведен</w:t>
      </w:r>
      <w:proofErr w:type="gramStart"/>
      <w:r w:rsidR="00675A99" w:rsidRPr="003C4E5E">
        <w:rPr>
          <w:sz w:val="28"/>
          <w:szCs w:val="28"/>
        </w:rPr>
        <w:t>ии ау</w:t>
      </w:r>
      <w:proofErr w:type="gramEnd"/>
      <w:r w:rsidR="00675A99" w:rsidRPr="003C4E5E">
        <w:rPr>
          <w:sz w:val="28"/>
          <w:szCs w:val="28"/>
        </w:rPr>
        <w:t xml:space="preserve">кциона с указанием цели использования и кадастрового номера </w:t>
      </w:r>
      <w:proofErr w:type="spellStart"/>
      <w:r w:rsidR="00675A99" w:rsidRPr="003C4E5E">
        <w:rPr>
          <w:sz w:val="28"/>
          <w:szCs w:val="28"/>
        </w:rPr>
        <w:t>истребуемого</w:t>
      </w:r>
      <w:proofErr w:type="spellEnd"/>
      <w:r w:rsidR="00675A99" w:rsidRPr="003C4E5E">
        <w:rPr>
          <w:sz w:val="28"/>
          <w:szCs w:val="28"/>
        </w:rPr>
        <w:t xml:space="preserve"> земельного участка.</w:t>
      </w:r>
    </w:p>
    <w:p w:rsidR="00675A99" w:rsidRPr="003C4E5E" w:rsidRDefault="00675A99" w:rsidP="003C4E5E">
      <w:pPr>
        <w:jc w:val="both"/>
        <w:rPr>
          <w:sz w:val="28"/>
          <w:szCs w:val="28"/>
        </w:rPr>
      </w:pPr>
    </w:p>
    <w:p w:rsidR="00675A99" w:rsidRPr="003C4E5E" w:rsidRDefault="002D6ABB" w:rsidP="003C4E5E">
      <w:pPr>
        <w:jc w:val="both"/>
        <w:rPr>
          <w:sz w:val="28"/>
          <w:szCs w:val="28"/>
        </w:rPr>
      </w:pPr>
      <w:r>
        <w:rPr>
          <w:sz w:val="28"/>
          <w:szCs w:val="28"/>
        </w:rPr>
        <w:t>3.12</w:t>
      </w:r>
      <w:r w:rsidR="00675A99" w:rsidRPr="003C4E5E">
        <w:rPr>
          <w:sz w:val="28"/>
          <w:szCs w:val="28"/>
        </w:rPr>
        <w:t>. Получение технических условий подключения (технологического присоединения) объектов к сетям инженерно-технического обеспечения осуществляется,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Срок исполнения административной процедуры – не более 30 дней.</w:t>
      </w:r>
    </w:p>
    <w:p w:rsidR="00675A99" w:rsidRPr="003C4E5E" w:rsidRDefault="00675A99" w:rsidP="003C4E5E">
      <w:pPr>
        <w:jc w:val="both"/>
        <w:rPr>
          <w:sz w:val="28"/>
          <w:szCs w:val="28"/>
        </w:rPr>
      </w:pPr>
    </w:p>
    <w:p w:rsidR="00675A99" w:rsidRPr="003C4E5E" w:rsidRDefault="002D6ABB" w:rsidP="003C4E5E">
      <w:pPr>
        <w:jc w:val="both"/>
        <w:rPr>
          <w:sz w:val="28"/>
          <w:szCs w:val="28"/>
        </w:rPr>
      </w:pPr>
      <w:r>
        <w:rPr>
          <w:sz w:val="28"/>
          <w:szCs w:val="28"/>
        </w:rPr>
        <w:t>3.13</w:t>
      </w:r>
      <w:r w:rsidR="00675A99" w:rsidRPr="003C4E5E">
        <w:rPr>
          <w:sz w:val="28"/>
          <w:szCs w:val="28"/>
        </w:rPr>
        <w:t>. Началом административной процедуры «Издание постановления администрации МО о проведен</w:t>
      </w:r>
      <w:proofErr w:type="gramStart"/>
      <w:r w:rsidR="00675A99" w:rsidRPr="003C4E5E">
        <w:rPr>
          <w:sz w:val="28"/>
          <w:szCs w:val="28"/>
        </w:rPr>
        <w:t>ии ау</w:t>
      </w:r>
      <w:proofErr w:type="gramEnd"/>
      <w:r w:rsidR="00675A99" w:rsidRPr="003C4E5E">
        <w:rPr>
          <w:sz w:val="28"/>
          <w:szCs w:val="28"/>
        </w:rPr>
        <w:t>кциона либо подписание мотивированного отказа в проведении аукциона» является получение технических условий подключения (технологического присоединения) объектов к сетям инженерно-технического обе</w:t>
      </w:r>
      <w:r>
        <w:rPr>
          <w:sz w:val="28"/>
          <w:szCs w:val="28"/>
        </w:rPr>
        <w:t>спечения в соответствии с п. 3.12</w:t>
      </w:r>
      <w:r w:rsidR="00675A99" w:rsidRPr="003C4E5E">
        <w:rPr>
          <w:sz w:val="28"/>
          <w:szCs w:val="28"/>
        </w:rPr>
        <w:t xml:space="preserve"> настоящего регламента, а также случаи, когда получения технических условий не требуется.</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lastRenderedPageBreak/>
        <w:t>В случае принятия решения о проведен</w:t>
      </w:r>
      <w:proofErr w:type="gramStart"/>
      <w:r w:rsidRPr="003C4E5E">
        <w:rPr>
          <w:sz w:val="28"/>
          <w:szCs w:val="28"/>
        </w:rPr>
        <w:t>ии ау</w:t>
      </w:r>
      <w:proofErr w:type="gramEnd"/>
      <w:r w:rsidRPr="003C4E5E">
        <w:rPr>
          <w:sz w:val="28"/>
          <w:szCs w:val="28"/>
        </w:rPr>
        <w:t>кциона, специалист, ответственный за оказание муниципальной услуги, готовит проект постановления местной администрации о проведении аукциона по продаже или предоставлении в аренду земельного участка.</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В случае принятия решения об отказе в проведен</w:t>
      </w:r>
      <w:proofErr w:type="gramStart"/>
      <w:r w:rsidRPr="003C4E5E">
        <w:rPr>
          <w:sz w:val="28"/>
          <w:szCs w:val="28"/>
        </w:rPr>
        <w:t>ии ау</w:t>
      </w:r>
      <w:proofErr w:type="gramEnd"/>
      <w:r w:rsidRPr="003C4E5E">
        <w:rPr>
          <w:sz w:val="28"/>
          <w:szCs w:val="28"/>
        </w:rPr>
        <w:t>кциона по основаниям, предусмотренным настоящим регламентом, специалист, ответственный за оказание муниципальной услуги, готовит проект мотивированного отказа.</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Срок подписания постановления о проведен</w:t>
      </w:r>
      <w:proofErr w:type="gramStart"/>
      <w:r w:rsidRPr="003C4E5E">
        <w:rPr>
          <w:sz w:val="28"/>
          <w:szCs w:val="28"/>
        </w:rPr>
        <w:t>ии ау</w:t>
      </w:r>
      <w:proofErr w:type="gramEnd"/>
      <w:r w:rsidRPr="003C4E5E">
        <w:rPr>
          <w:sz w:val="28"/>
          <w:szCs w:val="28"/>
        </w:rPr>
        <w:t>кциона или мотивированного отказа — не более 10 рабочих дней.</w:t>
      </w:r>
    </w:p>
    <w:p w:rsidR="00675A99" w:rsidRPr="003C4E5E" w:rsidRDefault="00675A99" w:rsidP="003C4E5E">
      <w:pPr>
        <w:jc w:val="both"/>
        <w:rPr>
          <w:sz w:val="28"/>
          <w:szCs w:val="28"/>
        </w:rPr>
      </w:pP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3.25. В случае представления гражданином заявления о предоставлении муниципальной услуги через МФЦ идентификатор постановления или письмо, содержащее мотивированный отказ, направляются в МФЦ, если иной способ получения не указан заявителем.</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Срок уведомления заявителя — не более 3 дней после подписания постановления или отказа, содержащего мотивированный отказ в предоставлении муниципальной услуги.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3.26. По прибытии заявителя (его представителя) в местную администрацию сотрудник, уполномоченный на выдачу решений о предоставлении (отказе в предоставлении муниципальной услуги), устанавливает личность заявителя (его представителя), проверяет документ, подтверждающий полномочия представителя.</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3.2</w:t>
      </w:r>
      <w:r w:rsidR="00690638">
        <w:rPr>
          <w:sz w:val="28"/>
          <w:szCs w:val="28"/>
        </w:rPr>
        <w:t>7</w:t>
      </w:r>
      <w:r w:rsidRPr="003C4E5E">
        <w:rPr>
          <w:sz w:val="28"/>
          <w:szCs w:val="28"/>
        </w:rPr>
        <w:t>. Срок выполнения административной процедуры — не более 30 минут.</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3.</w:t>
      </w:r>
      <w:r w:rsidR="00690638">
        <w:rPr>
          <w:sz w:val="28"/>
          <w:szCs w:val="28"/>
        </w:rPr>
        <w:t>28</w:t>
      </w:r>
      <w:r w:rsidRPr="003C4E5E">
        <w:rPr>
          <w:sz w:val="28"/>
          <w:szCs w:val="28"/>
        </w:rPr>
        <w:t xml:space="preserve">. Блок-схема предоставления муниципальной услуги приведена в </w:t>
      </w:r>
      <w:r w:rsidRPr="00E15BDE">
        <w:rPr>
          <w:sz w:val="28"/>
          <w:szCs w:val="28"/>
        </w:rPr>
        <w:t>приложении 4</w:t>
      </w:r>
      <w:r w:rsidRPr="003C4E5E">
        <w:rPr>
          <w:sz w:val="28"/>
          <w:szCs w:val="28"/>
        </w:rPr>
        <w:t xml:space="preserve"> к административному регламенту.</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xml:space="preserve">IV. Формы </w:t>
      </w:r>
      <w:proofErr w:type="gramStart"/>
      <w:r w:rsidRPr="003C4E5E">
        <w:rPr>
          <w:sz w:val="28"/>
          <w:szCs w:val="28"/>
        </w:rPr>
        <w:t>контроля за</w:t>
      </w:r>
      <w:proofErr w:type="gramEnd"/>
      <w:r w:rsidRPr="003C4E5E">
        <w:rPr>
          <w:sz w:val="28"/>
          <w:szCs w:val="28"/>
        </w:rPr>
        <w:t xml:space="preserve"> предоставлением муниципальной услуги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xml:space="preserve">4.1. </w:t>
      </w:r>
      <w:proofErr w:type="gramStart"/>
      <w:r w:rsidRPr="003C4E5E">
        <w:rPr>
          <w:sz w:val="28"/>
          <w:szCs w:val="28"/>
        </w:rPr>
        <w:t>Контроль за</w:t>
      </w:r>
      <w:proofErr w:type="gramEnd"/>
      <w:r w:rsidRPr="003C4E5E">
        <w:rPr>
          <w:sz w:val="28"/>
          <w:szCs w:val="28"/>
        </w:rPr>
        <w:t xml:space="preserve"> надлежащим исполнением настоящего административного регламента осуществляет глава местной администрации, заместит</w:t>
      </w:r>
      <w:r w:rsidR="00E15BDE">
        <w:rPr>
          <w:sz w:val="28"/>
          <w:szCs w:val="28"/>
        </w:rPr>
        <w:t>ель главы местной администрации.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xml:space="preserve">4.2. Текущий </w:t>
      </w:r>
      <w:proofErr w:type="gramStart"/>
      <w:r w:rsidRPr="003C4E5E">
        <w:rPr>
          <w:sz w:val="28"/>
          <w:szCs w:val="28"/>
        </w:rPr>
        <w:t>контроль за</w:t>
      </w:r>
      <w:proofErr w:type="gramEnd"/>
      <w:r w:rsidRPr="003C4E5E">
        <w:rPr>
          <w:sz w:val="28"/>
          <w:szCs w:val="28"/>
        </w:rPr>
        <w:t xml:space="preserve"> совершением действий и принятием решений при предоставлении муниципальной услуги осуществляется главой местной администрации, заместителем главы местной администрации</w:t>
      </w:r>
      <w:r w:rsidRPr="00E15BDE">
        <w:rPr>
          <w:sz w:val="28"/>
          <w:szCs w:val="28"/>
        </w:rPr>
        <w:t xml:space="preserve"> в виде</w:t>
      </w:r>
      <w:r w:rsidRPr="003C4E5E">
        <w:rPr>
          <w:sz w:val="28"/>
          <w:szCs w:val="28"/>
        </w:rPr>
        <w:t>:</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проведения текущего мониторинга предоставления муниципальной услуги;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контроля сроков осуществления административных процедур (выполнения действий и принятия решений);</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проверки процесса выполнения административных процедур (выполнения действий и принятия решений);</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lastRenderedPageBreak/>
        <w:t>- контроля качества выполнения административных процедур (выполнения действий и принятия решений);</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xml:space="preserve">4.3.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местной администрации осуществляет </w:t>
      </w:r>
      <w:r w:rsidR="00463E7D">
        <w:rPr>
          <w:sz w:val="28"/>
          <w:szCs w:val="28"/>
        </w:rPr>
        <w:t xml:space="preserve">специалист </w:t>
      </w:r>
      <w:r w:rsidRPr="003C4E5E">
        <w:rPr>
          <w:sz w:val="28"/>
          <w:szCs w:val="28"/>
        </w:rPr>
        <w:t>местной администрации.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4.4.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4.5.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4.6.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4.7.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675A99" w:rsidRPr="003C4E5E" w:rsidRDefault="00675A99" w:rsidP="003C4E5E">
      <w:pPr>
        <w:jc w:val="both"/>
        <w:rPr>
          <w:sz w:val="28"/>
          <w:szCs w:val="28"/>
        </w:rPr>
      </w:pPr>
      <w:r w:rsidRPr="003C4E5E">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2B61AD">
        <w:rPr>
          <w:sz w:val="28"/>
          <w:szCs w:val="28"/>
        </w:rPr>
        <w:t>.</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5.1.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lastRenderedPageBreak/>
        <w:t>5.2.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5.3. Жалоба подается в письменной форме на бумажном носителе, в электронной форме в орган, предоставляющий муниципальную услугу.</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27.07.2010 № 210-ФЗ «Об организации предоставления государственных и муниципальных услуг».</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5.4.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5.5.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5.6. Жалоба, поступившая в орган местного самоуправления, рассматривается в течение 15 дней со дня ее регистрации.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5.7.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5.8. Ответ по результатам рассмотрения жалобы направляется заявителю не позднее дня, следующего за днем принятия решения, в письменной форме.</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5.9.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5.10.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xml:space="preserve">5.11.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w:t>
      </w:r>
      <w:r w:rsidRPr="003C4E5E">
        <w:rPr>
          <w:sz w:val="28"/>
          <w:szCs w:val="28"/>
        </w:rPr>
        <w:lastRenderedPageBreak/>
        <w:t>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5.12.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5.13.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5.14.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По результатам досудебного (внесудебного) обжалования могут быть приняты следующие решения:</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о признании жалобы обоснованной и устранении выявленных нарушений;</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 о признании жалобы необоснованной с направлением заинтересованному лицу мотивированного отказа в удовлетворении жалобы.</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5A99" w:rsidRPr="003C4E5E" w:rsidRDefault="00675A99" w:rsidP="003C4E5E">
      <w:pPr>
        <w:jc w:val="both"/>
        <w:rPr>
          <w:sz w:val="28"/>
          <w:szCs w:val="28"/>
        </w:rPr>
      </w:pPr>
    </w:p>
    <w:p w:rsidR="00675A99" w:rsidRPr="003C4E5E" w:rsidRDefault="00675A99" w:rsidP="003C4E5E">
      <w:pPr>
        <w:jc w:val="both"/>
        <w:rPr>
          <w:sz w:val="28"/>
          <w:szCs w:val="28"/>
        </w:rPr>
      </w:pPr>
      <w:r w:rsidRPr="003C4E5E">
        <w:rPr>
          <w:sz w:val="28"/>
          <w:szCs w:val="28"/>
        </w:rPr>
        <w:t>Решения и действия (бездействие) должностных лиц местной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675A99" w:rsidRPr="003C4E5E" w:rsidRDefault="00675A99" w:rsidP="003C4E5E">
      <w:pPr>
        <w:jc w:val="both"/>
        <w:rPr>
          <w:sz w:val="28"/>
          <w:szCs w:val="28"/>
        </w:rPr>
      </w:pPr>
    </w:p>
    <w:p w:rsidR="007C618E" w:rsidRDefault="007C618E" w:rsidP="002B61AD">
      <w:pPr>
        <w:jc w:val="right"/>
        <w:rPr>
          <w:sz w:val="28"/>
          <w:szCs w:val="28"/>
        </w:rPr>
      </w:pPr>
    </w:p>
    <w:p w:rsidR="007C618E" w:rsidRDefault="007C618E" w:rsidP="002B61AD">
      <w:pPr>
        <w:jc w:val="right"/>
        <w:rPr>
          <w:sz w:val="28"/>
          <w:szCs w:val="28"/>
        </w:rPr>
      </w:pPr>
    </w:p>
    <w:p w:rsidR="007C618E" w:rsidRDefault="007C618E" w:rsidP="002B61AD">
      <w:pPr>
        <w:jc w:val="right"/>
        <w:rPr>
          <w:sz w:val="28"/>
          <w:szCs w:val="28"/>
        </w:rPr>
      </w:pPr>
    </w:p>
    <w:p w:rsidR="007C618E" w:rsidRDefault="007C618E" w:rsidP="002B61AD">
      <w:pPr>
        <w:jc w:val="right"/>
        <w:rPr>
          <w:sz w:val="28"/>
          <w:szCs w:val="28"/>
        </w:rPr>
      </w:pPr>
    </w:p>
    <w:p w:rsidR="007C618E" w:rsidRDefault="007C618E" w:rsidP="002B61AD">
      <w:pPr>
        <w:jc w:val="right"/>
        <w:rPr>
          <w:sz w:val="28"/>
          <w:szCs w:val="28"/>
        </w:rPr>
      </w:pPr>
    </w:p>
    <w:p w:rsidR="007C618E" w:rsidRDefault="007C618E" w:rsidP="002B61AD">
      <w:pPr>
        <w:jc w:val="right"/>
        <w:rPr>
          <w:sz w:val="28"/>
          <w:szCs w:val="28"/>
        </w:rPr>
      </w:pPr>
    </w:p>
    <w:p w:rsidR="007C618E" w:rsidRDefault="007C618E" w:rsidP="002B61AD">
      <w:pPr>
        <w:jc w:val="right"/>
        <w:rPr>
          <w:sz w:val="28"/>
          <w:szCs w:val="28"/>
        </w:rPr>
      </w:pPr>
    </w:p>
    <w:p w:rsidR="00675A99" w:rsidRPr="003C4E5E" w:rsidRDefault="00675A99" w:rsidP="002B61AD">
      <w:pPr>
        <w:jc w:val="right"/>
        <w:rPr>
          <w:sz w:val="28"/>
          <w:szCs w:val="28"/>
        </w:rPr>
      </w:pPr>
      <w:r w:rsidRPr="003C4E5E">
        <w:rPr>
          <w:sz w:val="28"/>
          <w:szCs w:val="28"/>
        </w:rPr>
        <w:lastRenderedPageBreak/>
        <w:t>Приложение 1</w:t>
      </w:r>
    </w:p>
    <w:p w:rsidR="00675A99" w:rsidRPr="003C4E5E" w:rsidRDefault="00675A99" w:rsidP="002B61AD">
      <w:pPr>
        <w:jc w:val="right"/>
        <w:rPr>
          <w:sz w:val="28"/>
          <w:szCs w:val="28"/>
        </w:rPr>
      </w:pPr>
      <w:r w:rsidRPr="003C4E5E">
        <w:rPr>
          <w:sz w:val="28"/>
          <w:szCs w:val="28"/>
        </w:rPr>
        <w:t>к административному регламенту</w:t>
      </w:r>
    </w:p>
    <w:p w:rsidR="007C618E" w:rsidRDefault="007C618E" w:rsidP="007C618E">
      <w:pPr>
        <w:widowControl w:val="0"/>
        <w:autoSpaceDE w:val="0"/>
        <w:autoSpaceDN w:val="0"/>
        <w:adjustRightInd w:val="0"/>
        <w:ind w:firstLine="540"/>
        <w:jc w:val="both"/>
      </w:pPr>
    </w:p>
    <w:p w:rsidR="007C618E" w:rsidRPr="00D60392" w:rsidRDefault="007C618E" w:rsidP="007C618E">
      <w:pPr>
        <w:widowControl w:val="0"/>
        <w:autoSpaceDE w:val="0"/>
        <w:autoSpaceDN w:val="0"/>
        <w:adjustRightInd w:val="0"/>
        <w:ind w:firstLine="540"/>
        <w:jc w:val="both"/>
      </w:pPr>
      <w:r w:rsidRPr="007C618E">
        <w:rPr>
          <w:sz w:val="28"/>
          <w:szCs w:val="28"/>
        </w:rPr>
        <w:t xml:space="preserve">Местонахождение администрации МО: </w:t>
      </w:r>
      <w:r w:rsidR="000D2191">
        <w:rPr>
          <w:sz w:val="28"/>
          <w:szCs w:val="28"/>
        </w:rPr>
        <w:t>461201</w:t>
      </w:r>
      <w:r w:rsidRPr="003C4E5E">
        <w:rPr>
          <w:sz w:val="28"/>
          <w:szCs w:val="28"/>
        </w:rPr>
        <w:t xml:space="preserve"> </w:t>
      </w:r>
      <w:r w:rsidR="000D2191">
        <w:rPr>
          <w:sz w:val="28"/>
          <w:szCs w:val="28"/>
        </w:rPr>
        <w:t>Оренбу</w:t>
      </w:r>
      <w:r w:rsidR="00861B78">
        <w:rPr>
          <w:sz w:val="28"/>
          <w:szCs w:val="28"/>
        </w:rPr>
        <w:t>р</w:t>
      </w:r>
      <w:r w:rsidR="000D2191">
        <w:rPr>
          <w:sz w:val="28"/>
          <w:szCs w:val="28"/>
        </w:rPr>
        <w:t>г</w:t>
      </w:r>
      <w:r w:rsidRPr="003C4E5E">
        <w:rPr>
          <w:sz w:val="28"/>
          <w:szCs w:val="28"/>
        </w:rPr>
        <w:t xml:space="preserve">ская область, </w:t>
      </w:r>
      <w:r w:rsidR="000D2191">
        <w:rPr>
          <w:sz w:val="28"/>
          <w:szCs w:val="28"/>
        </w:rPr>
        <w:t>Новосергиев</w:t>
      </w:r>
      <w:r w:rsidRPr="003C4E5E">
        <w:rPr>
          <w:sz w:val="28"/>
          <w:szCs w:val="28"/>
        </w:rPr>
        <w:t xml:space="preserve">ский район, </w:t>
      </w:r>
      <w:r w:rsidR="000D2191">
        <w:rPr>
          <w:sz w:val="28"/>
          <w:szCs w:val="28"/>
        </w:rPr>
        <w:t>п.Новосергиевка</w:t>
      </w:r>
      <w:r>
        <w:rPr>
          <w:sz w:val="28"/>
          <w:szCs w:val="28"/>
        </w:rPr>
        <w:t>.</w:t>
      </w:r>
    </w:p>
    <w:p w:rsidR="007C618E" w:rsidRDefault="007C618E" w:rsidP="007C618E">
      <w:pPr>
        <w:widowControl w:val="0"/>
        <w:autoSpaceDE w:val="0"/>
        <w:autoSpaceDN w:val="0"/>
        <w:adjustRightInd w:val="0"/>
        <w:ind w:firstLine="540"/>
        <w:jc w:val="both"/>
      </w:pPr>
    </w:p>
    <w:p w:rsidR="00861B78" w:rsidRPr="00861B78" w:rsidRDefault="007C618E" w:rsidP="007C618E">
      <w:pPr>
        <w:widowControl w:val="0"/>
        <w:autoSpaceDE w:val="0"/>
        <w:autoSpaceDN w:val="0"/>
        <w:adjustRightInd w:val="0"/>
        <w:ind w:firstLine="540"/>
        <w:jc w:val="both"/>
        <w:rPr>
          <w:sz w:val="28"/>
          <w:szCs w:val="28"/>
        </w:rPr>
      </w:pPr>
      <w:r w:rsidRPr="007C618E">
        <w:rPr>
          <w:sz w:val="28"/>
          <w:szCs w:val="28"/>
        </w:rPr>
        <w:t xml:space="preserve">Адрес электронной почты: </w:t>
      </w:r>
      <w:proofErr w:type="spellStart"/>
      <w:r w:rsidR="00861B78">
        <w:rPr>
          <w:sz w:val="28"/>
          <w:szCs w:val="28"/>
          <w:lang w:val="en-US"/>
        </w:rPr>
        <w:t>npsovet</w:t>
      </w:r>
      <w:proofErr w:type="spellEnd"/>
      <w:r w:rsidR="00861B78" w:rsidRPr="00861B78">
        <w:rPr>
          <w:sz w:val="28"/>
          <w:szCs w:val="28"/>
        </w:rPr>
        <w:t>@</w:t>
      </w:r>
      <w:r w:rsidR="00861B78">
        <w:rPr>
          <w:sz w:val="28"/>
          <w:szCs w:val="28"/>
          <w:lang w:val="en-US"/>
        </w:rPr>
        <w:t>mail</w:t>
      </w:r>
      <w:r w:rsidR="00861B78" w:rsidRPr="00861B78">
        <w:rPr>
          <w:sz w:val="28"/>
          <w:szCs w:val="28"/>
        </w:rPr>
        <w:t>/</w:t>
      </w:r>
      <w:proofErr w:type="spellStart"/>
      <w:r w:rsidR="00861B78">
        <w:rPr>
          <w:sz w:val="28"/>
          <w:szCs w:val="28"/>
          <w:lang w:val="en-US"/>
        </w:rPr>
        <w:t>ru</w:t>
      </w:r>
      <w:proofErr w:type="spellEnd"/>
    </w:p>
    <w:p w:rsidR="007C618E" w:rsidRPr="007C618E" w:rsidRDefault="007C618E" w:rsidP="007C618E">
      <w:pPr>
        <w:widowControl w:val="0"/>
        <w:autoSpaceDE w:val="0"/>
        <w:autoSpaceDN w:val="0"/>
        <w:adjustRightInd w:val="0"/>
        <w:ind w:firstLine="540"/>
        <w:jc w:val="both"/>
        <w:rPr>
          <w:sz w:val="28"/>
          <w:szCs w:val="28"/>
        </w:rPr>
      </w:pPr>
      <w:r w:rsidRPr="007C618E">
        <w:rPr>
          <w:sz w:val="28"/>
          <w:szCs w:val="28"/>
        </w:rPr>
        <w:t>График работы администрации МО:</w:t>
      </w:r>
    </w:p>
    <w:p w:rsidR="007C618E" w:rsidRPr="007C618E" w:rsidRDefault="007C618E" w:rsidP="007C618E">
      <w:pPr>
        <w:widowControl w:val="0"/>
        <w:autoSpaceDE w:val="0"/>
        <w:autoSpaceDN w:val="0"/>
        <w:adjustRightInd w:val="0"/>
        <w:ind w:firstLine="540"/>
        <w:jc w:val="both"/>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C618E" w:rsidRPr="005D3A0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C618E" w:rsidRPr="007C618E" w:rsidRDefault="007C618E" w:rsidP="006D7575">
            <w:pPr>
              <w:widowControl w:val="0"/>
              <w:autoSpaceDE w:val="0"/>
              <w:autoSpaceDN w:val="0"/>
              <w:adjustRightInd w:val="0"/>
              <w:jc w:val="center"/>
              <w:rPr>
                <w:sz w:val="28"/>
                <w:szCs w:val="28"/>
              </w:rPr>
            </w:pPr>
            <w:r w:rsidRPr="007C618E">
              <w:rPr>
                <w:sz w:val="28"/>
                <w:szCs w:val="28"/>
              </w:rPr>
              <w:t>Дни недели, время работы администрации МО</w:t>
            </w:r>
          </w:p>
        </w:tc>
      </w:tr>
      <w:tr w:rsidR="007C618E" w:rsidRPr="005D3A04">
        <w:trPr>
          <w:tblCellSpacing w:w="5" w:type="nil"/>
        </w:trPr>
        <w:tc>
          <w:tcPr>
            <w:tcW w:w="4649" w:type="dxa"/>
            <w:tcBorders>
              <w:top w:val="single" w:sz="4" w:space="0" w:color="auto"/>
              <w:left w:val="single" w:sz="4" w:space="0" w:color="auto"/>
              <w:bottom w:val="single" w:sz="4" w:space="0" w:color="auto"/>
              <w:right w:val="single" w:sz="4" w:space="0" w:color="auto"/>
            </w:tcBorders>
          </w:tcPr>
          <w:p w:rsidR="007C618E" w:rsidRPr="007C618E" w:rsidRDefault="007C618E" w:rsidP="006D7575">
            <w:pPr>
              <w:widowControl w:val="0"/>
              <w:autoSpaceDE w:val="0"/>
              <w:autoSpaceDN w:val="0"/>
              <w:adjustRightInd w:val="0"/>
              <w:jc w:val="center"/>
              <w:rPr>
                <w:sz w:val="28"/>
                <w:szCs w:val="28"/>
              </w:rPr>
            </w:pPr>
            <w:r w:rsidRPr="007C618E">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C618E" w:rsidRPr="007C618E" w:rsidRDefault="007C618E" w:rsidP="006D7575">
            <w:pPr>
              <w:widowControl w:val="0"/>
              <w:autoSpaceDE w:val="0"/>
              <w:autoSpaceDN w:val="0"/>
              <w:adjustRightInd w:val="0"/>
              <w:jc w:val="center"/>
              <w:rPr>
                <w:sz w:val="28"/>
                <w:szCs w:val="28"/>
              </w:rPr>
            </w:pPr>
            <w:r w:rsidRPr="007C618E">
              <w:rPr>
                <w:sz w:val="28"/>
                <w:szCs w:val="28"/>
              </w:rPr>
              <w:t>Время</w:t>
            </w:r>
          </w:p>
        </w:tc>
      </w:tr>
      <w:tr w:rsidR="007C618E" w:rsidRPr="005D3A04">
        <w:trPr>
          <w:trHeight w:val="1337"/>
          <w:tblCellSpacing w:w="5" w:type="nil"/>
        </w:trPr>
        <w:tc>
          <w:tcPr>
            <w:tcW w:w="4649" w:type="dxa"/>
            <w:tcBorders>
              <w:top w:val="single" w:sz="4" w:space="0" w:color="auto"/>
              <w:left w:val="single" w:sz="4" w:space="0" w:color="auto"/>
              <w:right w:val="single" w:sz="4" w:space="0" w:color="auto"/>
            </w:tcBorders>
          </w:tcPr>
          <w:p w:rsidR="007C618E" w:rsidRPr="007C618E" w:rsidRDefault="007C618E" w:rsidP="006D7575">
            <w:pPr>
              <w:widowControl w:val="0"/>
              <w:autoSpaceDE w:val="0"/>
              <w:autoSpaceDN w:val="0"/>
              <w:adjustRightInd w:val="0"/>
              <w:rPr>
                <w:sz w:val="28"/>
                <w:szCs w:val="28"/>
              </w:rPr>
            </w:pPr>
            <w:r w:rsidRPr="007C618E">
              <w:rPr>
                <w:sz w:val="28"/>
                <w:szCs w:val="28"/>
              </w:rPr>
              <w:t>Понедельник</w:t>
            </w:r>
          </w:p>
          <w:p w:rsidR="007C618E" w:rsidRPr="007C618E" w:rsidRDefault="007C618E" w:rsidP="006D7575">
            <w:pPr>
              <w:widowControl w:val="0"/>
              <w:autoSpaceDE w:val="0"/>
              <w:autoSpaceDN w:val="0"/>
              <w:adjustRightInd w:val="0"/>
              <w:rPr>
                <w:sz w:val="28"/>
                <w:szCs w:val="28"/>
              </w:rPr>
            </w:pPr>
            <w:r w:rsidRPr="007C618E">
              <w:rPr>
                <w:sz w:val="28"/>
                <w:szCs w:val="28"/>
              </w:rPr>
              <w:t>Вторник</w:t>
            </w:r>
          </w:p>
          <w:p w:rsidR="007C618E" w:rsidRPr="007C618E" w:rsidRDefault="007C618E" w:rsidP="006D7575">
            <w:pPr>
              <w:widowControl w:val="0"/>
              <w:autoSpaceDE w:val="0"/>
              <w:autoSpaceDN w:val="0"/>
              <w:adjustRightInd w:val="0"/>
              <w:rPr>
                <w:sz w:val="28"/>
                <w:szCs w:val="28"/>
              </w:rPr>
            </w:pPr>
            <w:r w:rsidRPr="007C618E">
              <w:rPr>
                <w:sz w:val="28"/>
                <w:szCs w:val="28"/>
              </w:rPr>
              <w:t>Среда</w:t>
            </w:r>
          </w:p>
          <w:p w:rsidR="007C618E" w:rsidRPr="007C618E" w:rsidRDefault="007C618E" w:rsidP="006D7575">
            <w:pPr>
              <w:widowControl w:val="0"/>
              <w:autoSpaceDE w:val="0"/>
              <w:autoSpaceDN w:val="0"/>
              <w:adjustRightInd w:val="0"/>
              <w:rPr>
                <w:sz w:val="28"/>
                <w:szCs w:val="28"/>
              </w:rPr>
            </w:pPr>
            <w:r w:rsidRPr="007C618E">
              <w:rPr>
                <w:sz w:val="28"/>
                <w:szCs w:val="28"/>
              </w:rPr>
              <w:t>Четверг</w:t>
            </w:r>
          </w:p>
        </w:tc>
        <w:tc>
          <w:tcPr>
            <w:tcW w:w="4876" w:type="dxa"/>
            <w:tcBorders>
              <w:top w:val="single" w:sz="4" w:space="0" w:color="auto"/>
              <w:left w:val="single" w:sz="4" w:space="0" w:color="auto"/>
              <w:right w:val="single" w:sz="4" w:space="0" w:color="auto"/>
            </w:tcBorders>
          </w:tcPr>
          <w:p w:rsidR="007C618E" w:rsidRPr="007C618E" w:rsidRDefault="007C618E" w:rsidP="007C618E">
            <w:pPr>
              <w:jc w:val="both"/>
              <w:rPr>
                <w:sz w:val="28"/>
                <w:szCs w:val="28"/>
              </w:rPr>
            </w:pPr>
            <w:r w:rsidRPr="007C618E">
              <w:rPr>
                <w:sz w:val="28"/>
                <w:szCs w:val="28"/>
              </w:rPr>
              <w:t>с 9.00</w:t>
            </w:r>
            <w:r w:rsidR="00EB7B36">
              <w:rPr>
                <w:sz w:val="28"/>
                <w:szCs w:val="28"/>
              </w:rPr>
              <w:t>ч.</w:t>
            </w:r>
            <w:r w:rsidRPr="007C618E">
              <w:rPr>
                <w:sz w:val="28"/>
                <w:szCs w:val="28"/>
              </w:rPr>
              <w:t xml:space="preserve"> до 17.00ч. </w:t>
            </w:r>
          </w:p>
          <w:p w:rsidR="007C618E" w:rsidRPr="007C618E" w:rsidRDefault="007C618E" w:rsidP="007C618E">
            <w:pPr>
              <w:widowControl w:val="0"/>
              <w:autoSpaceDE w:val="0"/>
              <w:autoSpaceDN w:val="0"/>
              <w:adjustRightInd w:val="0"/>
              <w:rPr>
                <w:sz w:val="28"/>
                <w:szCs w:val="28"/>
              </w:rPr>
            </w:pPr>
            <w:r w:rsidRPr="007C618E">
              <w:rPr>
                <w:sz w:val="28"/>
                <w:szCs w:val="28"/>
              </w:rPr>
              <w:t>перерыв с 13.00</w:t>
            </w:r>
            <w:r w:rsidR="00EB7B36">
              <w:rPr>
                <w:sz w:val="28"/>
                <w:szCs w:val="28"/>
              </w:rPr>
              <w:t>ч.</w:t>
            </w:r>
            <w:r w:rsidRPr="007C618E">
              <w:rPr>
                <w:sz w:val="28"/>
                <w:szCs w:val="28"/>
              </w:rPr>
              <w:t xml:space="preserve"> до 14.00ч.</w:t>
            </w:r>
          </w:p>
        </w:tc>
      </w:tr>
      <w:tr w:rsidR="007C618E" w:rsidRPr="005D3A04">
        <w:trPr>
          <w:tblCellSpacing w:w="5" w:type="nil"/>
        </w:trPr>
        <w:tc>
          <w:tcPr>
            <w:tcW w:w="4649" w:type="dxa"/>
            <w:tcBorders>
              <w:top w:val="single" w:sz="4" w:space="0" w:color="auto"/>
              <w:left w:val="single" w:sz="4" w:space="0" w:color="auto"/>
              <w:bottom w:val="single" w:sz="4" w:space="0" w:color="auto"/>
              <w:right w:val="single" w:sz="4" w:space="0" w:color="auto"/>
            </w:tcBorders>
          </w:tcPr>
          <w:p w:rsidR="007C618E" w:rsidRPr="007C618E" w:rsidRDefault="007C618E" w:rsidP="006D7575">
            <w:pPr>
              <w:widowControl w:val="0"/>
              <w:autoSpaceDE w:val="0"/>
              <w:autoSpaceDN w:val="0"/>
              <w:adjustRightInd w:val="0"/>
              <w:rPr>
                <w:sz w:val="28"/>
                <w:szCs w:val="28"/>
              </w:rPr>
            </w:pPr>
            <w:r w:rsidRPr="007C618E">
              <w:rPr>
                <w:sz w:val="28"/>
                <w:szCs w:val="28"/>
              </w:rPr>
              <w:t>Пятница</w:t>
            </w:r>
          </w:p>
        </w:tc>
        <w:tc>
          <w:tcPr>
            <w:tcW w:w="4876" w:type="dxa"/>
            <w:tcBorders>
              <w:top w:val="single" w:sz="4" w:space="0" w:color="auto"/>
              <w:left w:val="single" w:sz="4" w:space="0" w:color="auto"/>
              <w:bottom w:val="single" w:sz="4" w:space="0" w:color="auto"/>
              <w:right w:val="single" w:sz="4" w:space="0" w:color="auto"/>
            </w:tcBorders>
          </w:tcPr>
          <w:p w:rsidR="007C618E" w:rsidRPr="007C618E" w:rsidRDefault="007C618E" w:rsidP="006D7575">
            <w:pPr>
              <w:widowControl w:val="0"/>
              <w:autoSpaceDE w:val="0"/>
              <w:autoSpaceDN w:val="0"/>
              <w:adjustRightInd w:val="0"/>
              <w:rPr>
                <w:sz w:val="28"/>
                <w:szCs w:val="28"/>
              </w:rPr>
            </w:pPr>
            <w:r w:rsidRPr="007C618E">
              <w:rPr>
                <w:sz w:val="28"/>
                <w:szCs w:val="28"/>
              </w:rPr>
              <w:t xml:space="preserve">с </w:t>
            </w:r>
            <w:r>
              <w:rPr>
                <w:sz w:val="28"/>
                <w:szCs w:val="28"/>
              </w:rPr>
              <w:t>9</w:t>
            </w:r>
            <w:r w:rsidRPr="007C618E">
              <w:rPr>
                <w:sz w:val="28"/>
                <w:szCs w:val="28"/>
              </w:rPr>
              <w:t>.00</w:t>
            </w:r>
            <w:r w:rsidR="00EB7B36">
              <w:rPr>
                <w:sz w:val="28"/>
                <w:szCs w:val="28"/>
              </w:rPr>
              <w:t>ч.</w:t>
            </w:r>
            <w:r w:rsidRPr="007C618E">
              <w:rPr>
                <w:sz w:val="28"/>
                <w:szCs w:val="28"/>
              </w:rPr>
              <w:t xml:space="preserve"> до </w:t>
            </w:r>
            <w:r>
              <w:rPr>
                <w:sz w:val="28"/>
                <w:szCs w:val="28"/>
              </w:rPr>
              <w:t>17</w:t>
            </w:r>
            <w:r w:rsidRPr="007C618E">
              <w:rPr>
                <w:sz w:val="28"/>
                <w:szCs w:val="28"/>
              </w:rPr>
              <w:t>.00</w:t>
            </w:r>
            <w:r>
              <w:rPr>
                <w:sz w:val="28"/>
                <w:szCs w:val="28"/>
              </w:rPr>
              <w:t>ч.</w:t>
            </w:r>
            <w:r w:rsidRPr="007C618E">
              <w:rPr>
                <w:sz w:val="28"/>
                <w:szCs w:val="28"/>
              </w:rPr>
              <w:t>,</w:t>
            </w:r>
          </w:p>
          <w:p w:rsidR="007C618E" w:rsidRPr="007C618E" w:rsidRDefault="007C618E" w:rsidP="006D7575">
            <w:pPr>
              <w:widowControl w:val="0"/>
              <w:autoSpaceDE w:val="0"/>
              <w:autoSpaceDN w:val="0"/>
              <w:adjustRightInd w:val="0"/>
              <w:rPr>
                <w:sz w:val="28"/>
                <w:szCs w:val="28"/>
              </w:rPr>
            </w:pPr>
            <w:r w:rsidRPr="007C618E">
              <w:rPr>
                <w:sz w:val="28"/>
                <w:szCs w:val="28"/>
              </w:rPr>
              <w:t xml:space="preserve">перерыв с </w:t>
            </w:r>
            <w:r w:rsidR="003C762C">
              <w:rPr>
                <w:sz w:val="28"/>
                <w:szCs w:val="28"/>
              </w:rPr>
              <w:t>1</w:t>
            </w:r>
            <w:r>
              <w:rPr>
                <w:sz w:val="28"/>
                <w:szCs w:val="28"/>
              </w:rPr>
              <w:t>3</w:t>
            </w:r>
            <w:r w:rsidRPr="007C618E">
              <w:rPr>
                <w:sz w:val="28"/>
                <w:szCs w:val="28"/>
              </w:rPr>
              <w:t>.00</w:t>
            </w:r>
            <w:r w:rsidR="00EB7B36">
              <w:rPr>
                <w:sz w:val="28"/>
                <w:szCs w:val="28"/>
              </w:rPr>
              <w:t>ч.</w:t>
            </w:r>
            <w:r w:rsidRPr="007C618E">
              <w:rPr>
                <w:sz w:val="28"/>
                <w:szCs w:val="28"/>
              </w:rPr>
              <w:t xml:space="preserve"> до </w:t>
            </w:r>
            <w:r w:rsidR="003C762C">
              <w:rPr>
                <w:sz w:val="28"/>
                <w:szCs w:val="28"/>
              </w:rPr>
              <w:t>1</w:t>
            </w:r>
            <w:r>
              <w:rPr>
                <w:sz w:val="28"/>
                <w:szCs w:val="28"/>
              </w:rPr>
              <w:t>4</w:t>
            </w:r>
            <w:r w:rsidRPr="007C618E">
              <w:rPr>
                <w:sz w:val="28"/>
                <w:szCs w:val="28"/>
              </w:rPr>
              <w:t>.00</w:t>
            </w:r>
            <w:r>
              <w:rPr>
                <w:sz w:val="28"/>
                <w:szCs w:val="28"/>
              </w:rPr>
              <w:t>ч.</w:t>
            </w:r>
          </w:p>
        </w:tc>
      </w:tr>
      <w:tr w:rsidR="007C618E" w:rsidRPr="005D3A04">
        <w:trPr>
          <w:tblCellSpacing w:w="5" w:type="nil"/>
        </w:trPr>
        <w:tc>
          <w:tcPr>
            <w:tcW w:w="4649" w:type="dxa"/>
            <w:tcBorders>
              <w:top w:val="single" w:sz="4" w:space="0" w:color="auto"/>
              <w:left w:val="single" w:sz="4" w:space="0" w:color="auto"/>
              <w:bottom w:val="single" w:sz="4" w:space="0" w:color="auto"/>
              <w:right w:val="single" w:sz="4" w:space="0" w:color="auto"/>
            </w:tcBorders>
          </w:tcPr>
          <w:p w:rsidR="007C618E" w:rsidRPr="003C4E5E" w:rsidRDefault="007C618E" w:rsidP="006D7575">
            <w:pPr>
              <w:jc w:val="both"/>
              <w:rPr>
                <w:sz w:val="28"/>
                <w:szCs w:val="28"/>
              </w:rPr>
            </w:pPr>
          </w:p>
        </w:tc>
        <w:tc>
          <w:tcPr>
            <w:tcW w:w="4876" w:type="dxa"/>
            <w:tcBorders>
              <w:top w:val="single" w:sz="4" w:space="0" w:color="auto"/>
              <w:left w:val="single" w:sz="4" w:space="0" w:color="auto"/>
              <w:bottom w:val="single" w:sz="4" w:space="0" w:color="auto"/>
              <w:right w:val="single" w:sz="4" w:space="0" w:color="auto"/>
            </w:tcBorders>
          </w:tcPr>
          <w:p w:rsidR="007C618E" w:rsidRPr="003C4E5E" w:rsidRDefault="007C618E" w:rsidP="006D7575">
            <w:pPr>
              <w:jc w:val="both"/>
              <w:rPr>
                <w:sz w:val="28"/>
                <w:szCs w:val="28"/>
              </w:rPr>
            </w:pPr>
          </w:p>
        </w:tc>
      </w:tr>
    </w:tbl>
    <w:p w:rsidR="007C618E" w:rsidRPr="00D60392" w:rsidRDefault="007C618E" w:rsidP="007C618E">
      <w:pPr>
        <w:widowControl w:val="0"/>
        <w:autoSpaceDE w:val="0"/>
        <w:autoSpaceDN w:val="0"/>
        <w:adjustRightInd w:val="0"/>
        <w:jc w:val="both"/>
      </w:pPr>
    </w:p>
    <w:p w:rsidR="007C618E" w:rsidRPr="007C618E" w:rsidRDefault="007C618E" w:rsidP="007C618E">
      <w:pPr>
        <w:widowControl w:val="0"/>
        <w:autoSpaceDE w:val="0"/>
        <w:autoSpaceDN w:val="0"/>
        <w:adjustRightInd w:val="0"/>
        <w:ind w:firstLine="540"/>
        <w:jc w:val="both"/>
        <w:rPr>
          <w:sz w:val="28"/>
          <w:szCs w:val="28"/>
        </w:rPr>
      </w:pPr>
      <w:r w:rsidRPr="007C618E">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C618E" w:rsidRPr="007C618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C618E" w:rsidRPr="007C618E" w:rsidRDefault="007C618E" w:rsidP="006D7575">
            <w:pPr>
              <w:widowControl w:val="0"/>
              <w:autoSpaceDE w:val="0"/>
              <w:autoSpaceDN w:val="0"/>
              <w:adjustRightInd w:val="0"/>
              <w:jc w:val="center"/>
              <w:rPr>
                <w:sz w:val="28"/>
                <w:szCs w:val="28"/>
              </w:rPr>
            </w:pPr>
            <w:r w:rsidRPr="007C618E">
              <w:rPr>
                <w:sz w:val="28"/>
                <w:szCs w:val="28"/>
              </w:rPr>
              <w:t>Дни недели, время работы канцелярии администрации МО</w:t>
            </w:r>
          </w:p>
        </w:tc>
      </w:tr>
      <w:tr w:rsidR="007C618E" w:rsidRPr="007C618E">
        <w:trPr>
          <w:tblCellSpacing w:w="5" w:type="nil"/>
        </w:trPr>
        <w:tc>
          <w:tcPr>
            <w:tcW w:w="4649" w:type="dxa"/>
            <w:tcBorders>
              <w:top w:val="single" w:sz="4" w:space="0" w:color="auto"/>
              <w:left w:val="single" w:sz="4" w:space="0" w:color="auto"/>
              <w:bottom w:val="single" w:sz="4" w:space="0" w:color="auto"/>
              <w:right w:val="single" w:sz="4" w:space="0" w:color="auto"/>
            </w:tcBorders>
          </w:tcPr>
          <w:p w:rsidR="007C618E" w:rsidRPr="007C618E" w:rsidRDefault="007C618E" w:rsidP="006D7575">
            <w:pPr>
              <w:widowControl w:val="0"/>
              <w:autoSpaceDE w:val="0"/>
              <w:autoSpaceDN w:val="0"/>
              <w:adjustRightInd w:val="0"/>
              <w:jc w:val="center"/>
              <w:rPr>
                <w:sz w:val="28"/>
                <w:szCs w:val="28"/>
              </w:rPr>
            </w:pPr>
            <w:r w:rsidRPr="007C618E">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C618E" w:rsidRPr="007C618E" w:rsidRDefault="007C618E" w:rsidP="006D7575">
            <w:pPr>
              <w:widowControl w:val="0"/>
              <w:autoSpaceDE w:val="0"/>
              <w:autoSpaceDN w:val="0"/>
              <w:adjustRightInd w:val="0"/>
              <w:jc w:val="center"/>
              <w:rPr>
                <w:sz w:val="28"/>
                <w:szCs w:val="28"/>
              </w:rPr>
            </w:pPr>
            <w:r w:rsidRPr="007C618E">
              <w:rPr>
                <w:sz w:val="28"/>
                <w:szCs w:val="28"/>
              </w:rPr>
              <w:t>Время</w:t>
            </w:r>
          </w:p>
        </w:tc>
      </w:tr>
      <w:tr w:rsidR="007C618E" w:rsidRPr="007C618E">
        <w:trPr>
          <w:tblCellSpacing w:w="5" w:type="nil"/>
        </w:trPr>
        <w:tc>
          <w:tcPr>
            <w:tcW w:w="4649" w:type="dxa"/>
            <w:tcBorders>
              <w:top w:val="single" w:sz="4" w:space="0" w:color="auto"/>
              <w:left w:val="single" w:sz="4" w:space="0" w:color="auto"/>
              <w:right w:val="single" w:sz="4" w:space="0" w:color="auto"/>
            </w:tcBorders>
          </w:tcPr>
          <w:p w:rsidR="007C618E" w:rsidRPr="007C618E" w:rsidRDefault="007C618E" w:rsidP="006D7575">
            <w:pPr>
              <w:widowControl w:val="0"/>
              <w:autoSpaceDE w:val="0"/>
              <w:autoSpaceDN w:val="0"/>
              <w:adjustRightInd w:val="0"/>
              <w:rPr>
                <w:sz w:val="28"/>
                <w:szCs w:val="28"/>
              </w:rPr>
            </w:pPr>
            <w:r w:rsidRPr="007C618E">
              <w:rPr>
                <w:sz w:val="28"/>
                <w:szCs w:val="28"/>
              </w:rPr>
              <w:t>Понедельник</w:t>
            </w:r>
          </w:p>
          <w:p w:rsidR="007C618E" w:rsidRPr="007C618E" w:rsidRDefault="007C618E" w:rsidP="006D7575">
            <w:pPr>
              <w:widowControl w:val="0"/>
              <w:autoSpaceDE w:val="0"/>
              <w:autoSpaceDN w:val="0"/>
              <w:adjustRightInd w:val="0"/>
              <w:rPr>
                <w:sz w:val="28"/>
                <w:szCs w:val="28"/>
              </w:rPr>
            </w:pPr>
            <w:r w:rsidRPr="007C618E">
              <w:rPr>
                <w:sz w:val="28"/>
                <w:szCs w:val="28"/>
              </w:rPr>
              <w:t>Вторник</w:t>
            </w:r>
          </w:p>
          <w:p w:rsidR="007C618E" w:rsidRPr="007C618E" w:rsidRDefault="007C618E" w:rsidP="006D7575">
            <w:pPr>
              <w:widowControl w:val="0"/>
              <w:autoSpaceDE w:val="0"/>
              <w:autoSpaceDN w:val="0"/>
              <w:adjustRightInd w:val="0"/>
              <w:rPr>
                <w:sz w:val="28"/>
                <w:szCs w:val="28"/>
              </w:rPr>
            </w:pPr>
            <w:r w:rsidRPr="007C618E">
              <w:rPr>
                <w:sz w:val="28"/>
                <w:szCs w:val="28"/>
              </w:rPr>
              <w:t>Среда</w:t>
            </w:r>
          </w:p>
          <w:p w:rsidR="007C618E" w:rsidRPr="007C618E" w:rsidRDefault="007C618E" w:rsidP="006D7575">
            <w:pPr>
              <w:widowControl w:val="0"/>
              <w:autoSpaceDE w:val="0"/>
              <w:autoSpaceDN w:val="0"/>
              <w:adjustRightInd w:val="0"/>
              <w:rPr>
                <w:sz w:val="28"/>
                <w:szCs w:val="28"/>
              </w:rPr>
            </w:pPr>
            <w:r w:rsidRPr="007C618E">
              <w:rPr>
                <w:sz w:val="28"/>
                <w:szCs w:val="28"/>
              </w:rPr>
              <w:t>Четверг</w:t>
            </w:r>
          </w:p>
        </w:tc>
        <w:tc>
          <w:tcPr>
            <w:tcW w:w="4932" w:type="dxa"/>
            <w:tcBorders>
              <w:top w:val="single" w:sz="4" w:space="0" w:color="auto"/>
              <w:left w:val="single" w:sz="4" w:space="0" w:color="auto"/>
              <w:right w:val="single" w:sz="4" w:space="0" w:color="auto"/>
            </w:tcBorders>
          </w:tcPr>
          <w:p w:rsidR="007C618E" w:rsidRPr="007C618E" w:rsidRDefault="007C618E" w:rsidP="006D7575">
            <w:pPr>
              <w:jc w:val="both"/>
              <w:rPr>
                <w:sz w:val="28"/>
                <w:szCs w:val="28"/>
              </w:rPr>
            </w:pPr>
            <w:r w:rsidRPr="007C618E">
              <w:rPr>
                <w:sz w:val="28"/>
                <w:szCs w:val="28"/>
              </w:rPr>
              <w:t>с 9.00</w:t>
            </w:r>
            <w:r w:rsidR="00EB7B36">
              <w:rPr>
                <w:sz w:val="28"/>
                <w:szCs w:val="28"/>
              </w:rPr>
              <w:t>ч.</w:t>
            </w:r>
            <w:r w:rsidRPr="007C618E">
              <w:rPr>
                <w:sz w:val="28"/>
                <w:szCs w:val="28"/>
              </w:rPr>
              <w:t xml:space="preserve"> до 17.00ч. </w:t>
            </w:r>
          </w:p>
          <w:p w:rsidR="007C618E" w:rsidRPr="007C618E" w:rsidRDefault="007C618E" w:rsidP="006D7575">
            <w:pPr>
              <w:widowControl w:val="0"/>
              <w:autoSpaceDE w:val="0"/>
              <w:autoSpaceDN w:val="0"/>
              <w:adjustRightInd w:val="0"/>
              <w:rPr>
                <w:sz w:val="28"/>
                <w:szCs w:val="28"/>
              </w:rPr>
            </w:pPr>
            <w:r w:rsidRPr="007C618E">
              <w:rPr>
                <w:sz w:val="28"/>
                <w:szCs w:val="28"/>
              </w:rPr>
              <w:t>перерыв с 13.00</w:t>
            </w:r>
            <w:r w:rsidR="00EB7B36">
              <w:rPr>
                <w:sz w:val="28"/>
                <w:szCs w:val="28"/>
              </w:rPr>
              <w:t>ч.</w:t>
            </w:r>
            <w:r w:rsidRPr="007C618E">
              <w:rPr>
                <w:sz w:val="28"/>
                <w:szCs w:val="28"/>
              </w:rPr>
              <w:t xml:space="preserve"> до 14.00ч.</w:t>
            </w:r>
          </w:p>
        </w:tc>
      </w:tr>
      <w:tr w:rsidR="007C618E" w:rsidRPr="007C618E">
        <w:trPr>
          <w:tblCellSpacing w:w="5" w:type="nil"/>
        </w:trPr>
        <w:tc>
          <w:tcPr>
            <w:tcW w:w="4649" w:type="dxa"/>
            <w:tcBorders>
              <w:left w:val="single" w:sz="4" w:space="0" w:color="auto"/>
              <w:right w:val="single" w:sz="4" w:space="0" w:color="auto"/>
            </w:tcBorders>
          </w:tcPr>
          <w:p w:rsidR="007C618E" w:rsidRPr="007C618E" w:rsidRDefault="007C618E" w:rsidP="006D7575">
            <w:pPr>
              <w:widowControl w:val="0"/>
              <w:autoSpaceDE w:val="0"/>
              <w:autoSpaceDN w:val="0"/>
              <w:adjustRightInd w:val="0"/>
              <w:rPr>
                <w:sz w:val="28"/>
                <w:szCs w:val="28"/>
              </w:rPr>
            </w:pPr>
            <w:r w:rsidRPr="007C618E">
              <w:rPr>
                <w:sz w:val="28"/>
                <w:szCs w:val="28"/>
              </w:rPr>
              <w:t>Пятница</w:t>
            </w:r>
          </w:p>
        </w:tc>
        <w:tc>
          <w:tcPr>
            <w:tcW w:w="4932" w:type="dxa"/>
            <w:vMerge w:val="restart"/>
            <w:tcBorders>
              <w:left w:val="single" w:sz="4" w:space="0" w:color="auto"/>
              <w:right w:val="single" w:sz="4" w:space="0" w:color="auto"/>
            </w:tcBorders>
          </w:tcPr>
          <w:p w:rsidR="007C618E" w:rsidRPr="007C618E" w:rsidRDefault="00EB7B36" w:rsidP="006D7575">
            <w:pPr>
              <w:widowControl w:val="0"/>
              <w:autoSpaceDE w:val="0"/>
              <w:autoSpaceDN w:val="0"/>
              <w:adjustRightInd w:val="0"/>
              <w:rPr>
                <w:sz w:val="28"/>
                <w:szCs w:val="28"/>
              </w:rPr>
            </w:pPr>
            <w:r>
              <w:rPr>
                <w:sz w:val="28"/>
                <w:szCs w:val="28"/>
              </w:rPr>
              <w:t xml:space="preserve">с </w:t>
            </w:r>
            <w:r w:rsidR="007C618E">
              <w:rPr>
                <w:sz w:val="28"/>
                <w:szCs w:val="28"/>
              </w:rPr>
              <w:t>9</w:t>
            </w:r>
            <w:r w:rsidR="007C618E" w:rsidRPr="007C618E">
              <w:rPr>
                <w:sz w:val="28"/>
                <w:szCs w:val="28"/>
              </w:rPr>
              <w:t>.00</w:t>
            </w:r>
            <w:r>
              <w:rPr>
                <w:sz w:val="28"/>
                <w:szCs w:val="28"/>
              </w:rPr>
              <w:t>ч.</w:t>
            </w:r>
            <w:r w:rsidR="007C618E" w:rsidRPr="007C618E">
              <w:rPr>
                <w:sz w:val="28"/>
                <w:szCs w:val="28"/>
              </w:rPr>
              <w:t xml:space="preserve"> до </w:t>
            </w:r>
            <w:r w:rsidR="007C618E">
              <w:rPr>
                <w:sz w:val="28"/>
                <w:szCs w:val="28"/>
              </w:rPr>
              <w:t>17</w:t>
            </w:r>
            <w:r w:rsidR="007C618E" w:rsidRPr="007C618E">
              <w:rPr>
                <w:sz w:val="28"/>
                <w:szCs w:val="28"/>
              </w:rPr>
              <w:t>.00</w:t>
            </w:r>
            <w:r w:rsidR="007C618E">
              <w:rPr>
                <w:sz w:val="28"/>
                <w:szCs w:val="28"/>
              </w:rPr>
              <w:t>ч.</w:t>
            </w:r>
            <w:r w:rsidR="007C618E" w:rsidRPr="007C618E">
              <w:rPr>
                <w:sz w:val="28"/>
                <w:szCs w:val="28"/>
              </w:rPr>
              <w:t>,</w:t>
            </w:r>
          </w:p>
          <w:p w:rsidR="007C618E" w:rsidRPr="007C618E" w:rsidRDefault="007C618E" w:rsidP="006D7575">
            <w:pPr>
              <w:widowControl w:val="0"/>
              <w:autoSpaceDE w:val="0"/>
              <w:autoSpaceDN w:val="0"/>
              <w:adjustRightInd w:val="0"/>
              <w:rPr>
                <w:sz w:val="28"/>
                <w:szCs w:val="28"/>
              </w:rPr>
            </w:pPr>
            <w:r w:rsidRPr="007C618E">
              <w:rPr>
                <w:sz w:val="28"/>
                <w:szCs w:val="28"/>
              </w:rPr>
              <w:t xml:space="preserve">перерыв с </w:t>
            </w:r>
            <w:r w:rsidR="003C762C">
              <w:rPr>
                <w:sz w:val="28"/>
                <w:szCs w:val="28"/>
              </w:rPr>
              <w:t>1</w:t>
            </w:r>
            <w:r>
              <w:rPr>
                <w:sz w:val="28"/>
                <w:szCs w:val="28"/>
              </w:rPr>
              <w:t>3</w:t>
            </w:r>
            <w:r w:rsidRPr="007C618E">
              <w:rPr>
                <w:sz w:val="28"/>
                <w:szCs w:val="28"/>
              </w:rPr>
              <w:t>.00</w:t>
            </w:r>
            <w:r w:rsidR="00EB7B36">
              <w:rPr>
                <w:sz w:val="28"/>
                <w:szCs w:val="28"/>
              </w:rPr>
              <w:t>ч.</w:t>
            </w:r>
            <w:r w:rsidRPr="007C618E">
              <w:rPr>
                <w:sz w:val="28"/>
                <w:szCs w:val="28"/>
              </w:rPr>
              <w:t xml:space="preserve"> до </w:t>
            </w:r>
            <w:r w:rsidR="003C762C">
              <w:rPr>
                <w:sz w:val="28"/>
                <w:szCs w:val="28"/>
              </w:rPr>
              <w:t>1</w:t>
            </w:r>
            <w:r>
              <w:rPr>
                <w:sz w:val="28"/>
                <w:szCs w:val="28"/>
              </w:rPr>
              <w:t>4</w:t>
            </w:r>
            <w:r w:rsidRPr="007C618E">
              <w:rPr>
                <w:sz w:val="28"/>
                <w:szCs w:val="28"/>
              </w:rPr>
              <w:t>.00</w:t>
            </w:r>
            <w:r>
              <w:rPr>
                <w:sz w:val="28"/>
                <w:szCs w:val="28"/>
              </w:rPr>
              <w:t>ч.</w:t>
            </w:r>
          </w:p>
        </w:tc>
      </w:tr>
      <w:tr w:rsidR="007C618E" w:rsidRPr="007C618E">
        <w:trPr>
          <w:trHeight w:val="651"/>
          <w:tblCellSpacing w:w="5" w:type="nil"/>
        </w:trPr>
        <w:tc>
          <w:tcPr>
            <w:tcW w:w="4649" w:type="dxa"/>
            <w:tcBorders>
              <w:left w:val="single" w:sz="4" w:space="0" w:color="auto"/>
              <w:bottom w:val="nil"/>
              <w:right w:val="single" w:sz="4" w:space="0" w:color="auto"/>
            </w:tcBorders>
          </w:tcPr>
          <w:p w:rsidR="007C618E" w:rsidRPr="007C618E" w:rsidRDefault="007C618E" w:rsidP="006D7575">
            <w:pPr>
              <w:widowControl w:val="0"/>
              <w:autoSpaceDE w:val="0"/>
              <w:autoSpaceDN w:val="0"/>
              <w:adjustRightInd w:val="0"/>
              <w:rPr>
                <w:sz w:val="28"/>
                <w:szCs w:val="28"/>
              </w:rPr>
            </w:pPr>
          </w:p>
        </w:tc>
        <w:tc>
          <w:tcPr>
            <w:tcW w:w="4932" w:type="dxa"/>
            <w:vMerge/>
            <w:tcBorders>
              <w:left w:val="single" w:sz="4" w:space="0" w:color="auto"/>
              <w:bottom w:val="nil"/>
              <w:right w:val="single" w:sz="4" w:space="0" w:color="auto"/>
            </w:tcBorders>
          </w:tcPr>
          <w:p w:rsidR="007C618E" w:rsidRPr="007C618E" w:rsidRDefault="007C618E" w:rsidP="006D7575">
            <w:pPr>
              <w:widowControl w:val="0"/>
              <w:autoSpaceDE w:val="0"/>
              <w:autoSpaceDN w:val="0"/>
              <w:adjustRightInd w:val="0"/>
              <w:rPr>
                <w:sz w:val="28"/>
                <w:szCs w:val="28"/>
              </w:rPr>
            </w:pPr>
          </w:p>
        </w:tc>
      </w:tr>
      <w:tr w:rsidR="007C618E" w:rsidRPr="007C618E">
        <w:trPr>
          <w:tblCellSpacing w:w="5" w:type="nil"/>
        </w:trPr>
        <w:tc>
          <w:tcPr>
            <w:tcW w:w="4649" w:type="dxa"/>
            <w:tcBorders>
              <w:left w:val="single" w:sz="4" w:space="0" w:color="auto"/>
              <w:bottom w:val="single" w:sz="4" w:space="0" w:color="auto"/>
              <w:right w:val="single" w:sz="4" w:space="0" w:color="auto"/>
            </w:tcBorders>
          </w:tcPr>
          <w:p w:rsidR="007C618E" w:rsidRPr="007C618E" w:rsidRDefault="007C618E" w:rsidP="006D7575">
            <w:pPr>
              <w:widowControl w:val="0"/>
              <w:autoSpaceDE w:val="0"/>
              <w:autoSpaceDN w:val="0"/>
              <w:adjustRightInd w:val="0"/>
              <w:rPr>
                <w:sz w:val="28"/>
                <w:szCs w:val="28"/>
              </w:rPr>
            </w:pPr>
          </w:p>
        </w:tc>
        <w:tc>
          <w:tcPr>
            <w:tcW w:w="4932" w:type="dxa"/>
            <w:vMerge/>
            <w:tcBorders>
              <w:left w:val="single" w:sz="4" w:space="0" w:color="auto"/>
              <w:bottom w:val="single" w:sz="4" w:space="0" w:color="auto"/>
              <w:right w:val="single" w:sz="4" w:space="0" w:color="auto"/>
            </w:tcBorders>
          </w:tcPr>
          <w:p w:rsidR="007C618E" w:rsidRPr="007C618E" w:rsidRDefault="007C618E" w:rsidP="006D7575">
            <w:pPr>
              <w:widowControl w:val="0"/>
              <w:autoSpaceDE w:val="0"/>
              <w:autoSpaceDN w:val="0"/>
              <w:adjustRightInd w:val="0"/>
              <w:rPr>
                <w:sz w:val="28"/>
                <w:szCs w:val="28"/>
              </w:rPr>
            </w:pPr>
          </w:p>
        </w:tc>
      </w:tr>
    </w:tbl>
    <w:p w:rsidR="007C618E" w:rsidRPr="007C618E" w:rsidRDefault="007C618E" w:rsidP="007C618E">
      <w:pPr>
        <w:widowControl w:val="0"/>
        <w:autoSpaceDE w:val="0"/>
        <w:autoSpaceDN w:val="0"/>
        <w:adjustRightInd w:val="0"/>
        <w:ind w:firstLine="540"/>
        <w:jc w:val="both"/>
        <w:rPr>
          <w:sz w:val="28"/>
          <w:szCs w:val="28"/>
        </w:rPr>
      </w:pPr>
      <w:r w:rsidRPr="007C618E">
        <w:rPr>
          <w:sz w:val="28"/>
          <w:szCs w:val="28"/>
        </w:rPr>
        <w:t>Продолжительность рабочего дня, непосредственно предшествующего нерабочему праздничному дню, уменьшается на один час.</w:t>
      </w:r>
    </w:p>
    <w:p w:rsidR="007C618E" w:rsidRPr="007C618E" w:rsidRDefault="007C618E" w:rsidP="007C618E">
      <w:pPr>
        <w:widowControl w:val="0"/>
        <w:autoSpaceDE w:val="0"/>
        <w:autoSpaceDN w:val="0"/>
        <w:adjustRightInd w:val="0"/>
        <w:ind w:firstLine="540"/>
        <w:jc w:val="both"/>
        <w:rPr>
          <w:sz w:val="28"/>
          <w:szCs w:val="28"/>
        </w:rPr>
      </w:pPr>
    </w:p>
    <w:p w:rsidR="006D7575" w:rsidRDefault="007C618E" w:rsidP="006D7575">
      <w:pPr>
        <w:widowControl w:val="0"/>
        <w:autoSpaceDE w:val="0"/>
        <w:autoSpaceDN w:val="0"/>
        <w:adjustRightInd w:val="0"/>
        <w:ind w:firstLine="540"/>
        <w:jc w:val="both"/>
        <w:rPr>
          <w:sz w:val="28"/>
          <w:szCs w:val="28"/>
        </w:rPr>
      </w:pPr>
      <w:r w:rsidRPr="007C618E">
        <w:rPr>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675A99" w:rsidRPr="003C4E5E" w:rsidRDefault="00675A99" w:rsidP="006D7575">
      <w:pPr>
        <w:widowControl w:val="0"/>
        <w:autoSpaceDE w:val="0"/>
        <w:autoSpaceDN w:val="0"/>
        <w:adjustRightInd w:val="0"/>
        <w:ind w:firstLine="540"/>
        <w:jc w:val="both"/>
        <w:rPr>
          <w:sz w:val="28"/>
          <w:szCs w:val="28"/>
        </w:rPr>
      </w:pPr>
      <w:r w:rsidRPr="003C4E5E">
        <w:rPr>
          <w:sz w:val="28"/>
          <w:szCs w:val="28"/>
        </w:rPr>
        <w:t xml:space="preserve"> </w:t>
      </w:r>
      <w:r w:rsidR="002B61AD">
        <w:rPr>
          <w:sz w:val="28"/>
          <w:szCs w:val="28"/>
        </w:rPr>
        <w:t>8</w:t>
      </w:r>
      <w:r w:rsidRPr="003C4E5E">
        <w:rPr>
          <w:sz w:val="28"/>
          <w:szCs w:val="28"/>
        </w:rPr>
        <w:t>(</w:t>
      </w:r>
      <w:r w:rsidR="00861B78">
        <w:rPr>
          <w:sz w:val="28"/>
          <w:szCs w:val="28"/>
          <w:lang w:val="en-US"/>
        </w:rPr>
        <w:t>35339</w:t>
      </w:r>
      <w:r w:rsidR="00861B78">
        <w:rPr>
          <w:sz w:val="28"/>
          <w:szCs w:val="28"/>
        </w:rPr>
        <w:t>)</w:t>
      </w:r>
      <w:r w:rsidR="00861B78">
        <w:rPr>
          <w:sz w:val="28"/>
          <w:szCs w:val="28"/>
          <w:lang w:val="en-US"/>
        </w:rPr>
        <w:t xml:space="preserve"> 2-11-69</w:t>
      </w:r>
      <w:r w:rsidRPr="003C4E5E">
        <w:rPr>
          <w:sz w:val="28"/>
          <w:szCs w:val="28"/>
        </w:rPr>
        <w:t>.</w:t>
      </w:r>
    </w:p>
    <w:p w:rsidR="00C81098" w:rsidRDefault="00C81098" w:rsidP="004F3A8E">
      <w:pPr>
        <w:jc w:val="both"/>
      </w:pPr>
    </w:p>
    <w:p w:rsidR="00C81098" w:rsidRDefault="00C81098" w:rsidP="004F3A8E">
      <w:pPr>
        <w:jc w:val="both"/>
      </w:pPr>
    </w:p>
    <w:p w:rsidR="00C81098" w:rsidRDefault="00C81098" w:rsidP="004F3A8E">
      <w:pPr>
        <w:jc w:val="both"/>
      </w:pPr>
    </w:p>
    <w:p w:rsidR="00861B78" w:rsidRDefault="00861B78" w:rsidP="00C81098">
      <w:pPr>
        <w:widowControl w:val="0"/>
        <w:autoSpaceDE w:val="0"/>
        <w:autoSpaceDN w:val="0"/>
        <w:adjustRightInd w:val="0"/>
        <w:jc w:val="right"/>
        <w:outlineLvl w:val="1"/>
      </w:pPr>
    </w:p>
    <w:p w:rsidR="00861B78" w:rsidRDefault="00861B78" w:rsidP="00C81098">
      <w:pPr>
        <w:widowControl w:val="0"/>
        <w:autoSpaceDE w:val="0"/>
        <w:autoSpaceDN w:val="0"/>
        <w:adjustRightInd w:val="0"/>
        <w:jc w:val="right"/>
        <w:outlineLvl w:val="1"/>
      </w:pPr>
    </w:p>
    <w:p w:rsidR="00861B78" w:rsidRDefault="00861B78" w:rsidP="00C81098">
      <w:pPr>
        <w:widowControl w:val="0"/>
        <w:autoSpaceDE w:val="0"/>
        <w:autoSpaceDN w:val="0"/>
        <w:adjustRightInd w:val="0"/>
        <w:jc w:val="right"/>
        <w:outlineLvl w:val="1"/>
      </w:pPr>
    </w:p>
    <w:p w:rsidR="00861B78" w:rsidRDefault="00861B78" w:rsidP="00C81098">
      <w:pPr>
        <w:widowControl w:val="0"/>
        <w:autoSpaceDE w:val="0"/>
        <w:autoSpaceDN w:val="0"/>
        <w:adjustRightInd w:val="0"/>
        <w:jc w:val="right"/>
        <w:outlineLvl w:val="1"/>
      </w:pPr>
    </w:p>
    <w:p w:rsidR="00861B78" w:rsidRDefault="00861B78" w:rsidP="00C81098">
      <w:pPr>
        <w:widowControl w:val="0"/>
        <w:autoSpaceDE w:val="0"/>
        <w:autoSpaceDN w:val="0"/>
        <w:adjustRightInd w:val="0"/>
        <w:jc w:val="right"/>
        <w:outlineLvl w:val="1"/>
      </w:pPr>
    </w:p>
    <w:p w:rsidR="00861B78" w:rsidRDefault="00861B78" w:rsidP="00C81098">
      <w:pPr>
        <w:widowControl w:val="0"/>
        <w:autoSpaceDE w:val="0"/>
        <w:autoSpaceDN w:val="0"/>
        <w:adjustRightInd w:val="0"/>
        <w:jc w:val="right"/>
        <w:outlineLvl w:val="1"/>
      </w:pPr>
    </w:p>
    <w:p w:rsidR="00861B78" w:rsidRDefault="00861B78" w:rsidP="00C81098">
      <w:pPr>
        <w:widowControl w:val="0"/>
        <w:autoSpaceDE w:val="0"/>
        <w:autoSpaceDN w:val="0"/>
        <w:adjustRightInd w:val="0"/>
        <w:jc w:val="right"/>
        <w:outlineLvl w:val="1"/>
      </w:pPr>
    </w:p>
    <w:p w:rsidR="00861B78" w:rsidRDefault="00861B78" w:rsidP="00C81098">
      <w:pPr>
        <w:widowControl w:val="0"/>
        <w:autoSpaceDE w:val="0"/>
        <w:autoSpaceDN w:val="0"/>
        <w:adjustRightInd w:val="0"/>
        <w:jc w:val="right"/>
        <w:outlineLvl w:val="1"/>
      </w:pPr>
    </w:p>
    <w:p w:rsidR="00861B78" w:rsidRDefault="00861B78" w:rsidP="00C81098">
      <w:pPr>
        <w:widowControl w:val="0"/>
        <w:autoSpaceDE w:val="0"/>
        <w:autoSpaceDN w:val="0"/>
        <w:adjustRightInd w:val="0"/>
        <w:jc w:val="right"/>
        <w:outlineLvl w:val="1"/>
      </w:pPr>
    </w:p>
    <w:p w:rsidR="00861B78" w:rsidRDefault="00861B78" w:rsidP="00C81098">
      <w:pPr>
        <w:widowControl w:val="0"/>
        <w:autoSpaceDE w:val="0"/>
        <w:autoSpaceDN w:val="0"/>
        <w:adjustRightInd w:val="0"/>
        <w:jc w:val="right"/>
        <w:outlineLvl w:val="1"/>
      </w:pPr>
    </w:p>
    <w:p w:rsidR="00861B78" w:rsidRDefault="00861B78" w:rsidP="00C81098">
      <w:pPr>
        <w:widowControl w:val="0"/>
        <w:autoSpaceDE w:val="0"/>
        <w:autoSpaceDN w:val="0"/>
        <w:adjustRightInd w:val="0"/>
        <w:jc w:val="right"/>
        <w:outlineLvl w:val="1"/>
      </w:pPr>
    </w:p>
    <w:p w:rsidR="00861B78" w:rsidRDefault="00861B78" w:rsidP="00C81098">
      <w:pPr>
        <w:widowControl w:val="0"/>
        <w:autoSpaceDE w:val="0"/>
        <w:autoSpaceDN w:val="0"/>
        <w:adjustRightInd w:val="0"/>
        <w:jc w:val="right"/>
        <w:outlineLvl w:val="1"/>
      </w:pPr>
    </w:p>
    <w:p w:rsidR="00861B78" w:rsidRDefault="00861B78" w:rsidP="00C81098">
      <w:pPr>
        <w:widowControl w:val="0"/>
        <w:autoSpaceDE w:val="0"/>
        <w:autoSpaceDN w:val="0"/>
        <w:adjustRightInd w:val="0"/>
        <w:jc w:val="right"/>
        <w:outlineLvl w:val="1"/>
      </w:pPr>
    </w:p>
    <w:p w:rsidR="00C81098" w:rsidRPr="00861B78" w:rsidRDefault="00C81098" w:rsidP="00C81098">
      <w:pPr>
        <w:widowControl w:val="0"/>
        <w:autoSpaceDE w:val="0"/>
        <w:autoSpaceDN w:val="0"/>
        <w:adjustRightInd w:val="0"/>
        <w:jc w:val="right"/>
        <w:outlineLvl w:val="1"/>
        <w:rPr>
          <w:lang w:val="en-US"/>
        </w:rPr>
      </w:pPr>
      <w:r w:rsidRPr="000E2352">
        <w:lastRenderedPageBreak/>
        <w:t xml:space="preserve">Приложение </w:t>
      </w:r>
      <w:r w:rsidR="00861B78">
        <w:rPr>
          <w:lang w:val="en-US"/>
        </w:rPr>
        <w:t>2</w:t>
      </w:r>
    </w:p>
    <w:p w:rsidR="00C81098" w:rsidRDefault="00C81098" w:rsidP="00C81098">
      <w:pPr>
        <w:widowControl w:val="0"/>
        <w:autoSpaceDE w:val="0"/>
        <w:autoSpaceDN w:val="0"/>
        <w:adjustRightInd w:val="0"/>
        <w:jc w:val="right"/>
        <w:outlineLvl w:val="1"/>
      </w:pPr>
      <w:r w:rsidRPr="000E2352">
        <w:t>к Административному регламенту</w:t>
      </w:r>
    </w:p>
    <w:p w:rsidR="00C81098" w:rsidRDefault="00C81098" w:rsidP="00C81098">
      <w:pPr>
        <w:widowControl w:val="0"/>
        <w:autoSpaceDE w:val="0"/>
        <w:autoSpaceDN w:val="0"/>
        <w:adjustRightInd w:val="0"/>
        <w:jc w:val="center"/>
      </w:pPr>
      <w:bookmarkStart w:id="1" w:name="Par516"/>
      <w:bookmarkStart w:id="2" w:name="Par518"/>
      <w:bookmarkEnd w:id="1"/>
      <w:bookmarkEnd w:id="2"/>
    </w:p>
    <w:p w:rsidR="00C81098" w:rsidRPr="00F248E9" w:rsidRDefault="00C81098" w:rsidP="00C81098">
      <w:pPr>
        <w:widowControl w:val="0"/>
        <w:autoSpaceDE w:val="0"/>
        <w:autoSpaceDN w:val="0"/>
        <w:adjustRightInd w:val="0"/>
        <w:jc w:val="center"/>
      </w:pPr>
      <w:r w:rsidRPr="00F248E9">
        <w:t>БЛОК-СХЕМА</w:t>
      </w:r>
    </w:p>
    <w:p w:rsidR="00C81098" w:rsidRPr="00056E63" w:rsidRDefault="00C81098" w:rsidP="00C81098">
      <w:pPr>
        <w:widowControl w:val="0"/>
        <w:autoSpaceDE w:val="0"/>
        <w:autoSpaceDN w:val="0"/>
        <w:adjustRightInd w:val="0"/>
        <w:jc w:val="center"/>
      </w:pPr>
      <w:r w:rsidRPr="00056E63">
        <w:t>ПОСЛЕДОВАТЕЛЬНОСТИ АДМИНИСТРАТИВНЫХ ДЕЙСТВИЙ</w:t>
      </w:r>
    </w:p>
    <w:p w:rsidR="00C81098" w:rsidRPr="000216D5" w:rsidRDefault="00C81098" w:rsidP="00C81098">
      <w:pPr>
        <w:widowControl w:val="0"/>
        <w:autoSpaceDE w:val="0"/>
        <w:autoSpaceDN w:val="0"/>
        <w:adjustRightInd w:val="0"/>
        <w:jc w:val="center"/>
      </w:pPr>
      <w:r w:rsidRPr="00056E63">
        <w:t>ПРИ ПРЕДОСТАВЛЕНИИ МУНИЦИПАЛЬНОЙ УСЛУГИ "</w:t>
      </w:r>
      <w:r w:rsidR="000216D5">
        <w:t>ПО ПРЕДОСТАВЛЕНИЮ ЗЕМЕЛЬНЫХ УЧАСТКОВ, СОБСТВЕННОСТЬ НА КОТОРЫЕ НЕ РАЗГРАНИЧЕНА</w:t>
      </w:r>
      <w:r w:rsidR="000216D5" w:rsidRPr="003C4E5E">
        <w:rPr>
          <w:sz w:val="28"/>
          <w:szCs w:val="28"/>
        </w:rPr>
        <w:t xml:space="preserve">, </w:t>
      </w:r>
      <w:r w:rsidR="000216D5" w:rsidRPr="000216D5">
        <w:t>НА ТОРГАХ: ПОДГОТОВКА И ОРГАНИЗАЦИЯ АУКЦИОНА ПО ПРОДАЖЕ ИЛИ АУКЦИОНА НА ПРАВО ЗАКЛЮЧЕНИЯ ДОГОВОРА АРЕНДЫ ЗЕМЕЛЬНОГО УЧАСТКА</w:t>
      </w:r>
    </w:p>
    <w:p w:rsidR="00C81098" w:rsidRPr="00056E63" w:rsidRDefault="00C81098" w:rsidP="00C81098">
      <w:pPr>
        <w:widowControl w:val="0"/>
        <w:autoSpaceDE w:val="0"/>
        <w:autoSpaceDN w:val="0"/>
        <w:adjustRightInd w:val="0"/>
        <w:jc w:val="center"/>
      </w:pPr>
    </w:p>
    <w:p w:rsidR="00C81098" w:rsidRPr="00056E63" w:rsidRDefault="00C81098" w:rsidP="00C81098">
      <w:pPr>
        <w:autoSpaceDE w:val="0"/>
        <w:autoSpaceDN w:val="0"/>
        <w:adjustRightInd w:val="0"/>
        <w:rPr>
          <w:rFonts w:ascii="Courier New" w:hAnsi="Courier New" w:cs="Courier New"/>
          <w:sz w:val="18"/>
          <w:szCs w:val="18"/>
        </w:rPr>
      </w:pPr>
      <w:r w:rsidRPr="00056E63">
        <w:rPr>
          <w:rFonts w:ascii="Courier New" w:hAnsi="Courier New" w:cs="Courier New"/>
          <w:sz w:val="18"/>
          <w:szCs w:val="18"/>
        </w:rPr>
        <w:t>┌──────────────────┐</w:t>
      </w:r>
    </w:p>
    <w:p w:rsidR="00C81098" w:rsidRPr="00056E63" w:rsidRDefault="00C81098" w:rsidP="00C81098">
      <w:pPr>
        <w:autoSpaceDE w:val="0"/>
        <w:autoSpaceDN w:val="0"/>
        <w:adjustRightInd w:val="0"/>
        <w:rPr>
          <w:rFonts w:ascii="Courier New" w:hAnsi="Courier New" w:cs="Courier New"/>
          <w:sz w:val="18"/>
          <w:szCs w:val="18"/>
        </w:rPr>
      </w:pPr>
      <w:r w:rsidRPr="00056E63">
        <w:rPr>
          <w:rFonts w:ascii="Courier New" w:hAnsi="Courier New" w:cs="Courier New"/>
          <w:sz w:val="18"/>
          <w:szCs w:val="18"/>
        </w:rPr>
        <w:t>│    Заявители     │</w:t>
      </w:r>
    </w:p>
    <w:p w:rsidR="00C81098" w:rsidRPr="00056E63" w:rsidRDefault="00C81098" w:rsidP="00C81098">
      <w:pPr>
        <w:autoSpaceDE w:val="0"/>
        <w:autoSpaceDN w:val="0"/>
        <w:adjustRightInd w:val="0"/>
        <w:rPr>
          <w:rFonts w:ascii="Courier New" w:hAnsi="Courier New" w:cs="Courier New"/>
          <w:sz w:val="18"/>
          <w:szCs w:val="18"/>
        </w:rPr>
      </w:pPr>
      <w:r w:rsidRPr="00056E63">
        <w:rPr>
          <w:rFonts w:ascii="Courier New" w:hAnsi="Courier New" w:cs="Courier New"/>
          <w:sz w:val="18"/>
          <w:szCs w:val="18"/>
        </w:rPr>
        <w:t>│  (граждане РФ)   │</w:t>
      </w:r>
    </w:p>
    <w:p w:rsidR="00C81098" w:rsidRPr="00056E63" w:rsidRDefault="00C81098" w:rsidP="00C81098">
      <w:pPr>
        <w:autoSpaceDE w:val="0"/>
        <w:autoSpaceDN w:val="0"/>
        <w:adjustRightInd w:val="0"/>
        <w:rPr>
          <w:rFonts w:ascii="Courier New" w:hAnsi="Courier New" w:cs="Courier New"/>
          <w:sz w:val="18"/>
          <w:szCs w:val="18"/>
        </w:rPr>
      </w:pPr>
      <w:r w:rsidRPr="00056E63">
        <w:rPr>
          <w:rFonts w:ascii="Courier New" w:hAnsi="Courier New" w:cs="Courier New"/>
          <w:sz w:val="18"/>
          <w:szCs w:val="18"/>
        </w:rPr>
        <w:t>└────────┬─────────┘    ┌──────────────────────────────────────────────────────────┐</w:t>
      </w:r>
    </w:p>
    <w:p w:rsidR="00C81098" w:rsidRPr="00056E63" w:rsidRDefault="00C81098" w:rsidP="00C81098">
      <w:pPr>
        <w:autoSpaceDE w:val="0"/>
        <w:autoSpaceDN w:val="0"/>
        <w:adjustRightInd w:val="0"/>
        <w:rPr>
          <w:rFonts w:ascii="Courier New" w:hAnsi="Courier New" w:cs="Courier New"/>
          <w:sz w:val="18"/>
          <w:szCs w:val="18"/>
        </w:rPr>
      </w:pPr>
      <w:r w:rsidRPr="00056E63">
        <w:rPr>
          <w:rFonts w:ascii="Courier New" w:hAnsi="Courier New" w:cs="Courier New"/>
          <w:sz w:val="18"/>
          <w:szCs w:val="18"/>
        </w:rPr>
        <w:t xml:space="preserve">         \/             │        Прием и регистрация заявления                 </w:t>
      </w:r>
      <w:r>
        <w:rPr>
          <w:rFonts w:ascii="Courier New" w:hAnsi="Courier New" w:cs="Courier New"/>
          <w:sz w:val="18"/>
          <w:szCs w:val="18"/>
        </w:rPr>
        <w:t xml:space="preserve">   </w:t>
      </w:r>
      <w:r w:rsidRPr="00056E63">
        <w:rPr>
          <w:rFonts w:ascii="Courier New" w:hAnsi="Courier New" w:cs="Courier New"/>
          <w:sz w:val="18"/>
          <w:szCs w:val="18"/>
        </w:rPr>
        <w:t xml:space="preserve"> │</w:t>
      </w:r>
    </w:p>
    <w:p w:rsidR="00C81098" w:rsidRPr="00056E63" w:rsidRDefault="00C81098" w:rsidP="00C81098">
      <w:pPr>
        <w:autoSpaceDE w:val="0"/>
        <w:autoSpaceDN w:val="0"/>
        <w:adjustRightInd w:val="0"/>
        <w:rPr>
          <w:rFonts w:ascii="Courier New" w:hAnsi="Courier New" w:cs="Courier New"/>
          <w:sz w:val="18"/>
          <w:szCs w:val="18"/>
        </w:rPr>
      </w:pPr>
      <w:r w:rsidRPr="00056E63">
        <w:rPr>
          <w:rFonts w:ascii="Courier New" w:hAnsi="Courier New" w:cs="Courier New"/>
          <w:sz w:val="18"/>
          <w:szCs w:val="18"/>
        </w:rPr>
        <w:t xml:space="preserve">┌──────────────────┐    │1. Регистрация получаемого заявления от заявителя на   </w:t>
      </w:r>
      <w:r>
        <w:rPr>
          <w:rFonts w:ascii="Courier New" w:hAnsi="Courier New" w:cs="Courier New"/>
          <w:sz w:val="18"/>
          <w:szCs w:val="18"/>
        </w:rPr>
        <w:t xml:space="preserve">   </w:t>
      </w:r>
      <w:r w:rsidRPr="00056E63">
        <w:rPr>
          <w:rFonts w:ascii="Courier New" w:hAnsi="Courier New" w:cs="Courier New"/>
          <w:sz w:val="18"/>
          <w:szCs w:val="18"/>
        </w:rPr>
        <w:t>│</w:t>
      </w:r>
    </w:p>
    <w:p w:rsidR="00C81098" w:rsidRPr="00056E63" w:rsidRDefault="00C81098" w:rsidP="00C81098">
      <w:pPr>
        <w:autoSpaceDE w:val="0"/>
        <w:autoSpaceDN w:val="0"/>
        <w:adjustRightInd w:val="0"/>
        <w:rPr>
          <w:rFonts w:ascii="Courier New" w:hAnsi="Courier New" w:cs="Courier New"/>
          <w:sz w:val="18"/>
          <w:szCs w:val="18"/>
        </w:rPr>
      </w:pPr>
      <w:r w:rsidRPr="00056E63">
        <w:rPr>
          <w:rFonts w:ascii="Courier New" w:hAnsi="Courier New" w:cs="Courier New"/>
          <w:sz w:val="18"/>
          <w:szCs w:val="18"/>
        </w:rPr>
        <w:t>│- Администрация МО│    │ получение муниципальной услуги (в т</w:t>
      </w:r>
      <w:r>
        <w:rPr>
          <w:rFonts w:ascii="Courier New" w:hAnsi="Courier New" w:cs="Courier New"/>
          <w:sz w:val="18"/>
          <w:szCs w:val="18"/>
        </w:rPr>
        <w:t>.</w:t>
      </w:r>
      <w:r w:rsidRPr="00056E63">
        <w:rPr>
          <w:rFonts w:ascii="Courier New" w:hAnsi="Courier New" w:cs="Courier New"/>
          <w:sz w:val="18"/>
          <w:szCs w:val="18"/>
        </w:rPr>
        <w:t>ч</w:t>
      </w:r>
      <w:r>
        <w:rPr>
          <w:rFonts w:ascii="Courier New" w:hAnsi="Courier New" w:cs="Courier New"/>
          <w:sz w:val="18"/>
          <w:szCs w:val="18"/>
        </w:rPr>
        <w:t>.</w:t>
      </w:r>
      <w:r w:rsidRPr="00056E63">
        <w:rPr>
          <w:rFonts w:ascii="Courier New" w:hAnsi="Courier New" w:cs="Courier New"/>
          <w:sz w:val="18"/>
          <w:szCs w:val="18"/>
        </w:rPr>
        <w:t xml:space="preserve"> через МФЦ</w:t>
      </w:r>
      <w:r>
        <w:rPr>
          <w:rFonts w:ascii="Courier New" w:hAnsi="Courier New" w:cs="Courier New"/>
          <w:sz w:val="18"/>
          <w:szCs w:val="18"/>
        </w:rPr>
        <w:t>,</w:t>
      </w:r>
      <w:r w:rsidR="00861B78">
        <w:rPr>
          <w:rFonts w:ascii="Courier New" w:hAnsi="Courier New" w:cs="Courier New"/>
          <w:sz w:val="18"/>
          <w:szCs w:val="18"/>
        </w:rPr>
        <w:t xml:space="preserve">        </w:t>
      </w:r>
      <w:r w:rsidRPr="00056E63">
        <w:rPr>
          <w:rFonts w:ascii="Courier New" w:hAnsi="Courier New" w:cs="Courier New"/>
          <w:sz w:val="18"/>
          <w:szCs w:val="18"/>
        </w:rPr>
        <w:t>│</w:t>
      </w:r>
    </w:p>
    <w:p w:rsidR="00C81098" w:rsidRPr="00056E63" w:rsidRDefault="00C81098" w:rsidP="00C81098">
      <w:pPr>
        <w:autoSpaceDE w:val="0"/>
        <w:autoSpaceDN w:val="0"/>
        <w:adjustRightInd w:val="0"/>
        <w:rPr>
          <w:rFonts w:ascii="Courier New" w:hAnsi="Courier New" w:cs="Courier New"/>
          <w:sz w:val="18"/>
          <w:szCs w:val="18"/>
        </w:rPr>
      </w:pPr>
      <w:r w:rsidRPr="00056E63">
        <w:rPr>
          <w:rFonts w:ascii="Courier New" w:hAnsi="Courier New" w:cs="Courier New"/>
          <w:sz w:val="18"/>
          <w:szCs w:val="18"/>
        </w:rPr>
        <w:t>│- МФЦ             ├───&gt;│2. Назначение ответственного исполнителя</w:t>
      </w:r>
      <w:r>
        <w:rPr>
          <w:rFonts w:ascii="Courier New" w:hAnsi="Courier New" w:cs="Courier New"/>
          <w:sz w:val="18"/>
          <w:szCs w:val="18"/>
        </w:rPr>
        <w:t xml:space="preserve"> </w:t>
      </w:r>
      <w:r w:rsidRPr="00056E63">
        <w:rPr>
          <w:rFonts w:ascii="Courier New" w:hAnsi="Courier New" w:cs="Courier New"/>
          <w:sz w:val="18"/>
          <w:szCs w:val="18"/>
        </w:rPr>
        <w:t xml:space="preserve">             </w:t>
      </w:r>
      <w:r>
        <w:rPr>
          <w:rFonts w:ascii="Courier New" w:hAnsi="Courier New" w:cs="Courier New"/>
          <w:sz w:val="18"/>
          <w:szCs w:val="18"/>
        </w:rPr>
        <w:t xml:space="preserve">   </w:t>
      </w:r>
      <w:r w:rsidRPr="00056E63">
        <w:rPr>
          <w:rFonts w:ascii="Courier New" w:hAnsi="Courier New" w:cs="Courier New"/>
          <w:sz w:val="18"/>
          <w:szCs w:val="18"/>
        </w:rPr>
        <w:t xml:space="preserve"> │</w:t>
      </w:r>
    </w:p>
    <w:p w:rsidR="00C81098" w:rsidRPr="00056E63" w:rsidRDefault="00861B78" w:rsidP="00C81098">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r w:rsidR="00C81098">
        <w:rPr>
          <w:rFonts w:ascii="Courier New" w:hAnsi="Courier New" w:cs="Courier New"/>
          <w:sz w:val="18"/>
          <w:szCs w:val="18"/>
        </w:rPr>
        <w:t xml:space="preserve"> </w:t>
      </w:r>
      <w:r w:rsidR="00C81098" w:rsidRPr="00056E63">
        <w:rPr>
          <w:rFonts w:ascii="Courier New" w:hAnsi="Courier New" w:cs="Courier New"/>
          <w:sz w:val="18"/>
          <w:szCs w:val="18"/>
        </w:rPr>
        <w:t xml:space="preserve">         │    │3. Рассмотрение заявления на получение                </w:t>
      </w:r>
      <w:r w:rsidR="00C81098">
        <w:rPr>
          <w:rFonts w:ascii="Courier New" w:hAnsi="Courier New" w:cs="Courier New"/>
          <w:sz w:val="18"/>
          <w:szCs w:val="18"/>
        </w:rPr>
        <w:t xml:space="preserve">   </w:t>
      </w:r>
      <w:r w:rsidR="00C81098" w:rsidRPr="00056E63">
        <w:rPr>
          <w:rFonts w:ascii="Courier New" w:hAnsi="Courier New" w:cs="Courier New"/>
          <w:sz w:val="18"/>
          <w:szCs w:val="18"/>
        </w:rPr>
        <w:t xml:space="preserve"> │</w:t>
      </w:r>
    </w:p>
    <w:p w:rsidR="00C81098" w:rsidRPr="00056E63" w:rsidRDefault="00C81098" w:rsidP="00C81098">
      <w:pPr>
        <w:autoSpaceDE w:val="0"/>
        <w:autoSpaceDN w:val="0"/>
        <w:adjustRightInd w:val="0"/>
        <w:rPr>
          <w:rFonts w:ascii="Courier New" w:hAnsi="Courier New" w:cs="Courier New"/>
          <w:sz w:val="18"/>
          <w:szCs w:val="18"/>
        </w:rPr>
      </w:pPr>
      <w:r w:rsidRPr="00056E63">
        <w:rPr>
          <w:rFonts w:ascii="Courier New" w:hAnsi="Courier New" w:cs="Courier New"/>
          <w:sz w:val="18"/>
          <w:szCs w:val="18"/>
        </w:rPr>
        <w:t xml:space="preserve">│                  │    │муниципальной услуги                                  </w:t>
      </w:r>
      <w:r>
        <w:rPr>
          <w:rFonts w:ascii="Courier New" w:hAnsi="Courier New" w:cs="Courier New"/>
          <w:sz w:val="18"/>
          <w:szCs w:val="18"/>
        </w:rPr>
        <w:t xml:space="preserve">   </w:t>
      </w:r>
      <w:r w:rsidRPr="00056E63">
        <w:rPr>
          <w:rFonts w:ascii="Courier New" w:hAnsi="Courier New" w:cs="Courier New"/>
          <w:sz w:val="18"/>
          <w:szCs w:val="18"/>
        </w:rPr>
        <w:t xml:space="preserve"> │</w:t>
      </w:r>
    </w:p>
    <w:p w:rsidR="00C81098" w:rsidRPr="00056E63" w:rsidRDefault="00C81098" w:rsidP="00C81098">
      <w:pPr>
        <w:autoSpaceDE w:val="0"/>
        <w:autoSpaceDN w:val="0"/>
        <w:adjustRightInd w:val="0"/>
        <w:rPr>
          <w:rFonts w:ascii="Courier New" w:hAnsi="Courier New" w:cs="Courier New"/>
          <w:sz w:val="18"/>
          <w:szCs w:val="18"/>
        </w:rPr>
      </w:pPr>
      <w:r w:rsidRPr="00056E63">
        <w:rPr>
          <w:rFonts w:ascii="Courier New" w:hAnsi="Courier New" w:cs="Courier New"/>
          <w:sz w:val="18"/>
          <w:szCs w:val="18"/>
        </w:rPr>
        <w:t>└────────┬─────────┘    └────────┬────────────────────────────┬────────────────────┘</w:t>
      </w:r>
    </w:p>
    <w:p w:rsidR="00C81098" w:rsidRPr="00056E63" w:rsidRDefault="00C81098" w:rsidP="00C81098">
      <w:pPr>
        <w:autoSpaceDE w:val="0"/>
        <w:autoSpaceDN w:val="0"/>
        <w:adjustRightInd w:val="0"/>
        <w:rPr>
          <w:rFonts w:ascii="Courier New" w:hAnsi="Courier New" w:cs="Courier New"/>
          <w:sz w:val="18"/>
          <w:szCs w:val="18"/>
        </w:rPr>
      </w:pPr>
      <w:r w:rsidRPr="00056E63">
        <w:rPr>
          <w:rFonts w:ascii="Courier New" w:hAnsi="Courier New" w:cs="Courier New"/>
          <w:sz w:val="18"/>
          <w:szCs w:val="18"/>
        </w:rPr>
        <w:t xml:space="preserve">         \/                      \/                           \/</w:t>
      </w:r>
    </w:p>
    <w:p w:rsidR="00C81098" w:rsidRPr="00056E63" w:rsidRDefault="00C81098" w:rsidP="00C81098">
      <w:pPr>
        <w:autoSpaceDE w:val="0"/>
        <w:autoSpaceDN w:val="0"/>
        <w:adjustRightInd w:val="0"/>
        <w:rPr>
          <w:rFonts w:ascii="Courier New" w:hAnsi="Courier New" w:cs="Courier New"/>
          <w:sz w:val="18"/>
          <w:szCs w:val="18"/>
        </w:rPr>
      </w:pPr>
      <w:r w:rsidRPr="00056E63">
        <w:rPr>
          <w:rFonts w:ascii="Courier New" w:hAnsi="Courier New" w:cs="Courier New"/>
          <w:sz w:val="18"/>
          <w:szCs w:val="18"/>
        </w:rPr>
        <w:t>┌──────────────────┐  ┌──────────────┐    ┌───────────────────────────────────┐</w:t>
      </w:r>
    </w:p>
    <w:p w:rsidR="00C81098" w:rsidRPr="00056E63" w:rsidRDefault="00C81098" w:rsidP="00C81098">
      <w:pPr>
        <w:autoSpaceDE w:val="0"/>
        <w:autoSpaceDN w:val="0"/>
        <w:adjustRightInd w:val="0"/>
        <w:rPr>
          <w:rFonts w:ascii="Courier New" w:hAnsi="Courier New" w:cs="Courier New"/>
          <w:sz w:val="18"/>
          <w:szCs w:val="18"/>
        </w:rPr>
      </w:pPr>
      <w:r w:rsidRPr="00056E63">
        <w:rPr>
          <w:rFonts w:ascii="Courier New" w:hAnsi="Courier New" w:cs="Courier New"/>
          <w:sz w:val="18"/>
          <w:szCs w:val="18"/>
        </w:rPr>
        <w:t>│    Заявители     │&lt;─┤   Отказ в    │    │Предоставление земельных участков  │</w:t>
      </w:r>
    </w:p>
    <w:p w:rsidR="00C81098" w:rsidRPr="00056E63" w:rsidRDefault="00C81098" w:rsidP="00C81098">
      <w:pPr>
        <w:autoSpaceDE w:val="0"/>
        <w:autoSpaceDN w:val="0"/>
        <w:adjustRightInd w:val="0"/>
        <w:rPr>
          <w:rFonts w:ascii="Courier New" w:hAnsi="Courier New" w:cs="Courier New"/>
          <w:sz w:val="18"/>
          <w:szCs w:val="18"/>
        </w:rPr>
      </w:pPr>
      <w:r w:rsidRPr="00056E63">
        <w:rPr>
          <w:rFonts w:ascii="Courier New" w:hAnsi="Courier New" w:cs="Courier New"/>
          <w:sz w:val="18"/>
          <w:szCs w:val="18"/>
        </w:rPr>
        <w:t>│  (уведомление в  │  │</w:t>
      </w:r>
      <w:r w:rsidR="00AE05A7">
        <w:rPr>
          <w:rFonts w:ascii="Courier New" w:hAnsi="Courier New" w:cs="Courier New"/>
          <w:sz w:val="18"/>
          <w:szCs w:val="18"/>
        </w:rPr>
        <w:t>предоставлении│    │</w:t>
      </w:r>
      <w:r w:rsidRPr="00056E63">
        <w:rPr>
          <w:rFonts w:ascii="Courier New" w:hAnsi="Courier New" w:cs="Courier New"/>
          <w:sz w:val="18"/>
          <w:szCs w:val="18"/>
        </w:rPr>
        <w:t xml:space="preserve">в </w:t>
      </w:r>
      <w:r w:rsidR="00AE05A7">
        <w:rPr>
          <w:rFonts w:ascii="Courier New" w:hAnsi="Courier New" w:cs="Courier New"/>
          <w:sz w:val="18"/>
          <w:szCs w:val="18"/>
        </w:rPr>
        <w:t xml:space="preserve">собственность/аренду       </w:t>
      </w:r>
      <w:r w:rsidRPr="00056E63">
        <w:rPr>
          <w:rFonts w:ascii="Courier New" w:hAnsi="Courier New" w:cs="Courier New"/>
          <w:sz w:val="18"/>
          <w:szCs w:val="18"/>
        </w:rPr>
        <w:t xml:space="preserve">      │</w:t>
      </w:r>
    </w:p>
    <w:p w:rsidR="00C81098" w:rsidRPr="00056E63" w:rsidRDefault="00C81098" w:rsidP="00C81098">
      <w:pPr>
        <w:autoSpaceDE w:val="0"/>
        <w:autoSpaceDN w:val="0"/>
        <w:adjustRightInd w:val="0"/>
        <w:rPr>
          <w:rFonts w:ascii="Courier New" w:hAnsi="Courier New" w:cs="Courier New"/>
          <w:sz w:val="18"/>
          <w:szCs w:val="18"/>
        </w:rPr>
      </w:pPr>
      <w:r w:rsidRPr="00056E63">
        <w:rPr>
          <w:rFonts w:ascii="Courier New" w:hAnsi="Courier New" w:cs="Courier New"/>
          <w:sz w:val="18"/>
          <w:szCs w:val="18"/>
        </w:rPr>
        <w:t>│</w:t>
      </w:r>
      <w:r>
        <w:rPr>
          <w:rFonts w:ascii="Courier New" w:hAnsi="Courier New" w:cs="Courier New"/>
          <w:sz w:val="18"/>
          <w:szCs w:val="18"/>
        </w:rPr>
        <w:t xml:space="preserve">  </w:t>
      </w:r>
      <w:r w:rsidRPr="00056E63">
        <w:rPr>
          <w:rFonts w:ascii="Courier New" w:hAnsi="Courier New" w:cs="Courier New"/>
          <w:sz w:val="18"/>
          <w:szCs w:val="18"/>
        </w:rPr>
        <w:t>т.ч. через МФЦ) │  │              │    │                                   │</w:t>
      </w:r>
    </w:p>
    <w:p w:rsidR="00C81098" w:rsidRPr="00056E63" w:rsidRDefault="00C81098" w:rsidP="00C81098">
      <w:pPr>
        <w:autoSpaceDE w:val="0"/>
        <w:autoSpaceDN w:val="0"/>
        <w:adjustRightInd w:val="0"/>
        <w:rPr>
          <w:rFonts w:ascii="Courier New" w:hAnsi="Courier New" w:cs="Courier New"/>
          <w:sz w:val="18"/>
          <w:szCs w:val="18"/>
        </w:rPr>
      </w:pPr>
      <w:r w:rsidRPr="00056E63">
        <w:rPr>
          <w:rFonts w:ascii="Courier New" w:hAnsi="Courier New" w:cs="Courier New"/>
          <w:sz w:val="18"/>
          <w:szCs w:val="18"/>
        </w:rPr>
        <w:t>└──────────────────┘  └──────────────┘    │1. Формирование пакета документов, │</w:t>
      </w:r>
    </w:p>
    <w:p w:rsidR="00C81098" w:rsidRPr="00056E63" w:rsidRDefault="00C81098" w:rsidP="00C81098">
      <w:pPr>
        <w:autoSpaceDE w:val="0"/>
        <w:autoSpaceDN w:val="0"/>
        <w:adjustRightInd w:val="0"/>
        <w:rPr>
          <w:rFonts w:ascii="Courier New" w:hAnsi="Courier New" w:cs="Courier New"/>
          <w:sz w:val="18"/>
          <w:szCs w:val="18"/>
        </w:rPr>
      </w:pPr>
      <w:r w:rsidRPr="00056E63">
        <w:rPr>
          <w:rFonts w:ascii="Courier New" w:hAnsi="Courier New" w:cs="Courier New"/>
          <w:sz w:val="18"/>
          <w:szCs w:val="18"/>
        </w:rPr>
        <w:t xml:space="preserve">         /\   /\                        ┌─┤необходимого для предоставления    │</w:t>
      </w:r>
    </w:p>
    <w:p w:rsidR="00C81098" w:rsidRPr="00056E63" w:rsidRDefault="00C81098" w:rsidP="00C81098">
      <w:pPr>
        <w:autoSpaceDE w:val="0"/>
        <w:autoSpaceDN w:val="0"/>
        <w:adjustRightInd w:val="0"/>
        <w:rPr>
          <w:rFonts w:ascii="Courier New" w:hAnsi="Courier New" w:cs="Courier New"/>
          <w:sz w:val="18"/>
          <w:szCs w:val="18"/>
        </w:rPr>
      </w:pPr>
      <w:r w:rsidRPr="00056E63">
        <w:rPr>
          <w:rFonts w:ascii="Courier New" w:hAnsi="Courier New" w:cs="Courier New"/>
          <w:sz w:val="18"/>
          <w:szCs w:val="18"/>
        </w:rPr>
        <w:t xml:space="preserve">         │    │       ┌──────────────┐  │ │муниципальной услуги               │</w:t>
      </w:r>
    </w:p>
    <w:p w:rsidR="00C81098" w:rsidRPr="00056E63" w:rsidRDefault="00C81098" w:rsidP="00C81098">
      <w:pPr>
        <w:autoSpaceDE w:val="0"/>
        <w:autoSpaceDN w:val="0"/>
        <w:adjustRightInd w:val="0"/>
        <w:rPr>
          <w:rFonts w:ascii="Courier New" w:hAnsi="Courier New" w:cs="Courier New"/>
          <w:sz w:val="18"/>
          <w:szCs w:val="18"/>
        </w:rPr>
      </w:pPr>
      <w:r w:rsidRPr="00056E63">
        <w:rPr>
          <w:rFonts w:ascii="Courier New" w:hAnsi="Courier New" w:cs="Courier New"/>
          <w:sz w:val="18"/>
          <w:szCs w:val="18"/>
        </w:rPr>
        <w:t xml:space="preserve">         │    │       │ Направление  │  │ │2. Направление извещения о         │</w:t>
      </w:r>
    </w:p>
    <w:p w:rsidR="00C81098" w:rsidRPr="00056E63" w:rsidRDefault="00C81098" w:rsidP="00C81098">
      <w:pPr>
        <w:autoSpaceDE w:val="0"/>
        <w:autoSpaceDN w:val="0"/>
        <w:adjustRightInd w:val="0"/>
        <w:rPr>
          <w:rFonts w:ascii="Courier New" w:hAnsi="Courier New" w:cs="Courier New"/>
          <w:sz w:val="18"/>
          <w:szCs w:val="18"/>
        </w:rPr>
      </w:pPr>
      <w:r w:rsidRPr="00056E63">
        <w:rPr>
          <w:rFonts w:ascii="Courier New" w:hAnsi="Courier New" w:cs="Courier New"/>
          <w:sz w:val="18"/>
          <w:szCs w:val="18"/>
        </w:rPr>
        <w:t xml:space="preserve">         │    └───────┤ информации о │  │ │предоставлении земельного участка  │</w:t>
      </w:r>
    </w:p>
    <w:p w:rsidR="00C81098" w:rsidRPr="00056E63" w:rsidRDefault="00C81098" w:rsidP="00C81098">
      <w:pPr>
        <w:autoSpaceDE w:val="0"/>
        <w:autoSpaceDN w:val="0"/>
        <w:adjustRightInd w:val="0"/>
        <w:rPr>
          <w:rFonts w:ascii="Courier New" w:hAnsi="Courier New" w:cs="Courier New"/>
          <w:sz w:val="18"/>
          <w:szCs w:val="18"/>
        </w:rPr>
      </w:pPr>
      <w:r w:rsidRPr="00056E63">
        <w:rPr>
          <w:rFonts w:ascii="Courier New" w:hAnsi="Courier New" w:cs="Courier New"/>
          <w:sz w:val="18"/>
          <w:szCs w:val="18"/>
        </w:rPr>
        <w:t xml:space="preserve">         │            │  публикации  │  │ │в газету _______                   │</w:t>
      </w:r>
    </w:p>
    <w:p w:rsidR="00C81098" w:rsidRPr="00056E63" w:rsidRDefault="00C81098" w:rsidP="00C81098">
      <w:pPr>
        <w:autoSpaceDE w:val="0"/>
        <w:autoSpaceDN w:val="0"/>
        <w:adjustRightInd w:val="0"/>
        <w:rPr>
          <w:rFonts w:ascii="Courier New" w:hAnsi="Courier New" w:cs="Courier New"/>
          <w:sz w:val="18"/>
          <w:szCs w:val="18"/>
        </w:rPr>
      </w:pPr>
      <w:r w:rsidRPr="00056E63">
        <w:rPr>
          <w:rFonts w:ascii="Courier New" w:hAnsi="Courier New" w:cs="Courier New"/>
          <w:sz w:val="18"/>
          <w:szCs w:val="18"/>
        </w:rPr>
        <w:t xml:space="preserve">         │            └──────────────┘  │ └───────────────┬───────────────────┘</w:t>
      </w:r>
    </w:p>
    <w:p w:rsidR="00C81098" w:rsidRPr="00056E63" w:rsidRDefault="00C81098" w:rsidP="00C81098">
      <w:pPr>
        <w:autoSpaceDE w:val="0"/>
        <w:autoSpaceDN w:val="0"/>
        <w:adjustRightInd w:val="0"/>
        <w:rPr>
          <w:rFonts w:ascii="Courier New" w:hAnsi="Courier New" w:cs="Courier New"/>
          <w:sz w:val="18"/>
          <w:szCs w:val="18"/>
        </w:rPr>
      </w:pPr>
      <w:r w:rsidRPr="00056E63">
        <w:rPr>
          <w:rFonts w:ascii="Courier New" w:hAnsi="Courier New" w:cs="Courier New"/>
          <w:sz w:val="18"/>
          <w:szCs w:val="18"/>
        </w:rPr>
        <w:t xml:space="preserve">         │                              │                 \/</w:t>
      </w:r>
    </w:p>
    <w:p w:rsidR="00C81098" w:rsidRPr="00056E63" w:rsidRDefault="00C81098" w:rsidP="00C81098">
      <w:pPr>
        <w:autoSpaceDE w:val="0"/>
        <w:autoSpaceDN w:val="0"/>
        <w:adjustRightInd w:val="0"/>
        <w:rPr>
          <w:rFonts w:ascii="Courier New" w:hAnsi="Courier New" w:cs="Courier New"/>
          <w:sz w:val="18"/>
          <w:szCs w:val="18"/>
        </w:rPr>
      </w:pPr>
      <w:r w:rsidRPr="00056E63">
        <w:rPr>
          <w:rFonts w:ascii="Courier New" w:hAnsi="Courier New" w:cs="Courier New"/>
          <w:sz w:val="18"/>
          <w:szCs w:val="18"/>
        </w:rPr>
        <w:t>┌────────┴───────────────────────────┐  │ ┌───────────────────────────────────┐</w:t>
      </w:r>
    </w:p>
    <w:p w:rsidR="00C81098" w:rsidRPr="00056E63" w:rsidRDefault="00C81098" w:rsidP="00C81098">
      <w:pPr>
        <w:autoSpaceDE w:val="0"/>
        <w:autoSpaceDN w:val="0"/>
        <w:adjustRightInd w:val="0"/>
        <w:rPr>
          <w:rFonts w:ascii="Courier New" w:hAnsi="Courier New" w:cs="Courier New"/>
          <w:sz w:val="18"/>
          <w:szCs w:val="18"/>
        </w:rPr>
      </w:pPr>
      <w:r w:rsidRPr="00056E63">
        <w:rPr>
          <w:rFonts w:ascii="Courier New" w:hAnsi="Courier New" w:cs="Courier New"/>
          <w:sz w:val="18"/>
          <w:szCs w:val="18"/>
        </w:rPr>
        <w:t>│Направление заявителю информации о  │  │ │1. Вынесение вопроса на Земельную  │</w:t>
      </w:r>
    </w:p>
    <w:p w:rsidR="00C81098" w:rsidRPr="00056E63" w:rsidRDefault="00C81098" w:rsidP="00C81098">
      <w:pPr>
        <w:autoSpaceDE w:val="0"/>
        <w:autoSpaceDN w:val="0"/>
        <w:adjustRightInd w:val="0"/>
        <w:rPr>
          <w:rFonts w:ascii="Courier New" w:hAnsi="Courier New" w:cs="Courier New"/>
          <w:sz w:val="18"/>
          <w:szCs w:val="18"/>
        </w:rPr>
      </w:pPr>
      <w:r w:rsidRPr="00056E63">
        <w:rPr>
          <w:rFonts w:ascii="Courier New" w:hAnsi="Courier New" w:cs="Courier New"/>
          <w:sz w:val="18"/>
          <w:szCs w:val="18"/>
        </w:rPr>
        <w:t xml:space="preserve">│проведении торгов по предоставлению │&lt;─┘ │комиссию Администрации </w:t>
      </w:r>
    </w:p>
    <w:p w:rsidR="00C81098" w:rsidRPr="00056E63" w:rsidRDefault="00C81098" w:rsidP="00C81098">
      <w:pPr>
        <w:autoSpaceDE w:val="0"/>
        <w:autoSpaceDN w:val="0"/>
        <w:adjustRightInd w:val="0"/>
        <w:rPr>
          <w:rFonts w:ascii="Courier New" w:hAnsi="Courier New" w:cs="Courier New"/>
          <w:sz w:val="18"/>
          <w:szCs w:val="18"/>
        </w:rPr>
      </w:pPr>
      <w:r w:rsidRPr="00056E63">
        <w:rPr>
          <w:rFonts w:ascii="Courier New" w:hAnsi="Courier New" w:cs="Courier New"/>
          <w:sz w:val="18"/>
          <w:szCs w:val="18"/>
        </w:rPr>
        <w:t xml:space="preserve">│      испрашиваемого участка        │    │2. Подготовка проекта </w:t>
      </w:r>
      <w:proofErr w:type="spellStart"/>
      <w:r>
        <w:rPr>
          <w:rFonts w:ascii="Courier New" w:hAnsi="Courier New" w:cs="Courier New"/>
          <w:sz w:val="18"/>
          <w:szCs w:val="18"/>
        </w:rPr>
        <w:t>мун</w:t>
      </w:r>
      <w:proofErr w:type="spellEnd"/>
      <w:r>
        <w:rPr>
          <w:rFonts w:ascii="Courier New" w:hAnsi="Courier New" w:cs="Courier New"/>
          <w:sz w:val="18"/>
          <w:szCs w:val="18"/>
        </w:rPr>
        <w:t xml:space="preserve">. прав.  </w:t>
      </w:r>
      <w:r w:rsidRPr="00056E63">
        <w:rPr>
          <w:rFonts w:ascii="Courier New" w:hAnsi="Courier New" w:cs="Courier New"/>
          <w:sz w:val="18"/>
          <w:szCs w:val="18"/>
        </w:rPr>
        <w:t xml:space="preserve"> │</w:t>
      </w:r>
    </w:p>
    <w:p w:rsidR="00C81098" w:rsidRPr="00056E63" w:rsidRDefault="00C81098" w:rsidP="00C81098">
      <w:pPr>
        <w:autoSpaceDE w:val="0"/>
        <w:autoSpaceDN w:val="0"/>
        <w:adjustRightInd w:val="0"/>
        <w:rPr>
          <w:rFonts w:ascii="Courier New" w:hAnsi="Courier New" w:cs="Courier New"/>
          <w:sz w:val="18"/>
          <w:szCs w:val="18"/>
        </w:rPr>
      </w:pPr>
      <w:r w:rsidRPr="00056E63">
        <w:rPr>
          <w:rFonts w:ascii="Courier New" w:hAnsi="Courier New" w:cs="Courier New"/>
          <w:sz w:val="18"/>
          <w:szCs w:val="18"/>
        </w:rPr>
        <w:t>└────────────────────────────────────┘    │</w:t>
      </w:r>
      <w:r>
        <w:rPr>
          <w:rFonts w:ascii="Courier New" w:hAnsi="Courier New" w:cs="Courier New"/>
          <w:sz w:val="18"/>
          <w:szCs w:val="18"/>
        </w:rPr>
        <w:t xml:space="preserve">акта </w:t>
      </w:r>
      <w:r w:rsidRPr="00056E63">
        <w:rPr>
          <w:rFonts w:ascii="Courier New" w:hAnsi="Courier New" w:cs="Courier New"/>
          <w:sz w:val="18"/>
          <w:szCs w:val="18"/>
        </w:rPr>
        <w:t xml:space="preserve">Администрации         </w:t>
      </w:r>
      <w:r w:rsidR="00861B78">
        <w:rPr>
          <w:rFonts w:ascii="Courier New" w:hAnsi="Courier New" w:cs="Courier New"/>
          <w:sz w:val="18"/>
          <w:szCs w:val="18"/>
        </w:rPr>
        <w:t xml:space="preserve">      </w:t>
      </w:r>
      <w:r w:rsidRPr="00056E63">
        <w:rPr>
          <w:rFonts w:ascii="Courier New" w:hAnsi="Courier New" w:cs="Courier New"/>
          <w:sz w:val="18"/>
          <w:szCs w:val="18"/>
        </w:rPr>
        <w:t xml:space="preserve">  │</w:t>
      </w:r>
    </w:p>
    <w:p w:rsidR="00C81098" w:rsidRPr="00056E63" w:rsidRDefault="00C81098" w:rsidP="00C81098">
      <w:pPr>
        <w:autoSpaceDE w:val="0"/>
        <w:autoSpaceDN w:val="0"/>
        <w:adjustRightInd w:val="0"/>
        <w:rPr>
          <w:rFonts w:ascii="Courier New" w:hAnsi="Courier New" w:cs="Courier New"/>
          <w:sz w:val="18"/>
          <w:szCs w:val="18"/>
        </w:rPr>
      </w:pPr>
      <w:r w:rsidRPr="00056E63">
        <w:rPr>
          <w:rFonts w:ascii="Courier New" w:hAnsi="Courier New" w:cs="Courier New"/>
          <w:sz w:val="18"/>
          <w:szCs w:val="18"/>
        </w:rPr>
        <w:t xml:space="preserve">                                          │о предоставлении испрашиваемого    │</w:t>
      </w:r>
    </w:p>
    <w:p w:rsidR="00AE05A7" w:rsidRDefault="00C81098" w:rsidP="00C81098">
      <w:pPr>
        <w:autoSpaceDE w:val="0"/>
        <w:autoSpaceDN w:val="0"/>
        <w:adjustRightInd w:val="0"/>
        <w:rPr>
          <w:rFonts w:ascii="Courier New" w:hAnsi="Courier New" w:cs="Courier New"/>
          <w:sz w:val="18"/>
          <w:szCs w:val="18"/>
        </w:rPr>
      </w:pPr>
      <w:r w:rsidRPr="00056E63">
        <w:rPr>
          <w:rFonts w:ascii="Courier New" w:hAnsi="Courier New" w:cs="Courier New"/>
          <w:sz w:val="18"/>
          <w:szCs w:val="18"/>
        </w:rPr>
        <w:t xml:space="preserve">                                          │земельного участка в </w:t>
      </w:r>
      <w:r w:rsidR="00AE05A7">
        <w:rPr>
          <w:rFonts w:ascii="Courier New" w:hAnsi="Courier New" w:cs="Courier New"/>
          <w:sz w:val="18"/>
          <w:szCs w:val="18"/>
        </w:rPr>
        <w:t>собственность/</w:t>
      </w:r>
      <w:r w:rsidR="00AE05A7" w:rsidRPr="00056E63">
        <w:rPr>
          <w:rFonts w:ascii="Courier New" w:hAnsi="Courier New" w:cs="Courier New"/>
          <w:sz w:val="18"/>
          <w:szCs w:val="18"/>
        </w:rPr>
        <w:t>│</w:t>
      </w:r>
    </w:p>
    <w:p w:rsidR="00AE05A7" w:rsidRDefault="00B153AD" w:rsidP="00AE05A7">
      <w:pPr>
        <w:autoSpaceDE w:val="0"/>
        <w:autoSpaceDN w:val="0"/>
        <w:adjustRightInd w:val="0"/>
        <w:ind w:left="4248"/>
        <w:rPr>
          <w:rFonts w:ascii="Courier New" w:hAnsi="Courier New" w:cs="Courier New"/>
          <w:sz w:val="18"/>
          <w:szCs w:val="18"/>
        </w:rPr>
      </w:pPr>
      <w:r>
        <w:rPr>
          <w:rFonts w:ascii="Courier New" w:hAnsi="Courier New" w:cs="Courier New"/>
          <w:sz w:val="18"/>
          <w:szCs w:val="18"/>
        </w:rPr>
        <w:t xml:space="preserve">   </w:t>
      </w:r>
      <w:r w:rsidRPr="00056E63">
        <w:rPr>
          <w:rFonts w:ascii="Courier New" w:hAnsi="Courier New" w:cs="Courier New"/>
          <w:sz w:val="18"/>
          <w:szCs w:val="18"/>
        </w:rPr>
        <w:t>│</w:t>
      </w:r>
      <w:r w:rsidR="00AE05A7">
        <w:rPr>
          <w:rFonts w:ascii="Courier New" w:hAnsi="Courier New" w:cs="Courier New"/>
          <w:sz w:val="18"/>
          <w:szCs w:val="18"/>
        </w:rPr>
        <w:t xml:space="preserve"> </w:t>
      </w:r>
      <w:r w:rsidR="00C81098" w:rsidRPr="00056E63">
        <w:rPr>
          <w:rFonts w:ascii="Courier New" w:hAnsi="Courier New" w:cs="Courier New"/>
          <w:sz w:val="18"/>
          <w:szCs w:val="18"/>
        </w:rPr>
        <w:t xml:space="preserve">аренду. </w:t>
      </w:r>
      <w:r>
        <w:rPr>
          <w:rFonts w:ascii="Courier New" w:hAnsi="Courier New" w:cs="Courier New"/>
          <w:sz w:val="18"/>
          <w:szCs w:val="18"/>
        </w:rPr>
        <w:t xml:space="preserve">                     </w:t>
      </w:r>
      <w:r w:rsidR="00861B78">
        <w:rPr>
          <w:rFonts w:ascii="Courier New" w:hAnsi="Courier New" w:cs="Courier New"/>
          <w:sz w:val="18"/>
          <w:szCs w:val="18"/>
        </w:rPr>
        <w:t xml:space="preserve"> </w:t>
      </w:r>
      <w:r>
        <w:rPr>
          <w:rFonts w:ascii="Courier New" w:hAnsi="Courier New" w:cs="Courier New"/>
          <w:sz w:val="18"/>
          <w:szCs w:val="18"/>
        </w:rPr>
        <w:t xml:space="preserve">    </w:t>
      </w:r>
      <w:r w:rsidRPr="00056E63">
        <w:rPr>
          <w:rFonts w:ascii="Courier New" w:hAnsi="Courier New" w:cs="Courier New"/>
          <w:sz w:val="18"/>
          <w:szCs w:val="18"/>
        </w:rPr>
        <w:t>│</w:t>
      </w:r>
      <w:r>
        <w:rPr>
          <w:rFonts w:ascii="Courier New" w:hAnsi="Courier New" w:cs="Courier New"/>
          <w:sz w:val="18"/>
          <w:szCs w:val="18"/>
        </w:rPr>
        <w:t xml:space="preserve">     </w:t>
      </w:r>
    </w:p>
    <w:p w:rsidR="00C81098" w:rsidRPr="00056E63" w:rsidRDefault="00C81098" w:rsidP="00C81098">
      <w:pPr>
        <w:autoSpaceDE w:val="0"/>
        <w:autoSpaceDN w:val="0"/>
        <w:adjustRightInd w:val="0"/>
        <w:rPr>
          <w:rFonts w:ascii="Courier New" w:hAnsi="Courier New" w:cs="Courier New"/>
          <w:sz w:val="18"/>
          <w:szCs w:val="18"/>
        </w:rPr>
      </w:pPr>
      <w:r w:rsidRPr="00056E63">
        <w:rPr>
          <w:rFonts w:ascii="Courier New" w:hAnsi="Courier New" w:cs="Courier New"/>
          <w:sz w:val="18"/>
          <w:szCs w:val="18"/>
        </w:rPr>
        <w:t xml:space="preserve">      </w:t>
      </w:r>
      <w:r w:rsidR="00B153AD">
        <w:rPr>
          <w:rFonts w:ascii="Courier New" w:hAnsi="Courier New" w:cs="Courier New"/>
          <w:sz w:val="18"/>
          <w:szCs w:val="18"/>
        </w:rPr>
        <w:t xml:space="preserve">                                    </w:t>
      </w:r>
      <w:r w:rsidR="00B153AD" w:rsidRPr="00056E63">
        <w:rPr>
          <w:rFonts w:ascii="Courier New" w:hAnsi="Courier New" w:cs="Courier New"/>
          <w:sz w:val="18"/>
          <w:szCs w:val="18"/>
        </w:rPr>
        <w:t>│</w:t>
      </w:r>
      <w:r w:rsidRPr="00056E63">
        <w:rPr>
          <w:rFonts w:ascii="Courier New" w:hAnsi="Courier New" w:cs="Courier New"/>
          <w:sz w:val="18"/>
          <w:szCs w:val="18"/>
        </w:rPr>
        <w:t>3. Оформление договора аренды      │</w:t>
      </w:r>
    </w:p>
    <w:p w:rsidR="00C81098" w:rsidRPr="00056E63" w:rsidRDefault="00C81098" w:rsidP="00C81098">
      <w:pPr>
        <w:autoSpaceDE w:val="0"/>
        <w:autoSpaceDN w:val="0"/>
        <w:adjustRightInd w:val="0"/>
        <w:rPr>
          <w:rFonts w:ascii="Courier New" w:hAnsi="Courier New" w:cs="Courier New"/>
          <w:sz w:val="18"/>
          <w:szCs w:val="18"/>
        </w:rPr>
      </w:pPr>
      <w:r w:rsidRPr="00056E63">
        <w:rPr>
          <w:rFonts w:ascii="Courier New" w:hAnsi="Courier New" w:cs="Courier New"/>
          <w:sz w:val="18"/>
          <w:szCs w:val="18"/>
        </w:rPr>
        <w:t xml:space="preserve">                                          │земельного участка.                │</w:t>
      </w:r>
    </w:p>
    <w:p w:rsidR="00C81098" w:rsidRPr="00056E63" w:rsidRDefault="00C81098" w:rsidP="00C81098">
      <w:pPr>
        <w:autoSpaceDE w:val="0"/>
        <w:autoSpaceDN w:val="0"/>
        <w:adjustRightInd w:val="0"/>
        <w:rPr>
          <w:rFonts w:ascii="Courier New" w:hAnsi="Courier New" w:cs="Courier New"/>
          <w:sz w:val="18"/>
          <w:szCs w:val="18"/>
        </w:rPr>
      </w:pPr>
      <w:r w:rsidRPr="00056E63">
        <w:rPr>
          <w:rFonts w:ascii="Courier New" w:hAnsi="Courier New" w:cs="Courier New"/>
          <w:sz w:val="18"/>
          <w:szCs w:val="18"/>
        </w:rPr>
        <w:t xml:space="preserve">                                          │4. Направление договора аренды     │</w:t>
      </w:r>
    </w:p>
    <w:p w:rsidR="00C81098" w:rsidRPr="00056E63" w:rsidRDefault="00C81098" w:rsidP="00C81098">
      <w:pPr>
        <w:autoSpaceDE w:val="0"/>
        <w:autoSpaceDN w:val="0"/>
        <w:adjustRightInd w:val="0"/>
        <w:rPr>
          <w:rFonts w:ascii="Courier New" w:hAnsi="Courier New" w:cs="Courier New"/>
          <w:sz w:val="18"/>
          <w:szCs w:val="18"/>
        </w:rPr>
      </w:pPr>
      <w:r w:rsidRPr="00056E63">
        <w:rPr>
          <w:rFonts w:ascii="Courier New" w:hAnsi="Courier New" w:cs="Courier New"/>
          <w:sz w:val="18"/>
          <w:szCs w:val="18"/>
        </w:rPr>
        <w:t xml:space="preserve">                                          │земельного участка заявителю для   │</w:t>
      </w:r>
    </w:p>
    <w:p w:rsidR="00C81098" w:rsidRPr="00056E63" w:rsidRDefault="00C81098" w:rsidP="00C81098">
      <w:pPr>
        <w:autoSpaceDE w:val="0"/>
        <w:autoSpaceDN w:val="0"/>
        <w:adjustRightInd w:val="0"/>
        <w:rPr>
          <w:rFonts w:ascii="Courier New" w:hAnsi="Courier New" w:cs="Courier New"/>
          <w:sz w:val="18"/>
          <w:szCs w:val="18"/>
        </w:rPr>
      </w:pPr>
      <w:r w:rsidRPr="00056E63">
        <w:rPr>
          <w:rFonts w:ascii="Courier New" w:hAnsi="Courier New" w:cs="Courier New"/>
          <w:sz w:val="18"/>
          <w:szCs w:val="18"/>
        </w:rPr>
        <w:t xml:space="preserve">                                          │подписания (в том числе через МФЦ) │</w:t>
      </w:r>
    </w:p>
    <w:p w:rsidR="00C81098" w:rsidRDefault="00C81098" w:rsidP="00C81098">
      <w:pPr>
        <w:autoSpaceDE w:val="0"/>
        <w:autoSpaceDN w:val="0"/>
        <w:adjustRightInd w:val="0"/>
        <w:rPr>
          <w:rFonts w:ascii="Courier New" w:hAnsi="Courier New" w:cs="Courier New"/>
          <w:sz w:val="18"/>
          <w:szCs w:val="18"/>
        </w:rPr>
      </w:pPr>
      <w:r w:rsidRPr="00056E63">
        <w:rPr>
          <w:rFonts w:ascii="Courier New" w:hAnsi="Courier New" w:cs="Courier New"/>
          <w:sz w:val="18"/>
          <w:szCs w:val="18"/>
        </w:rPr>
        <w:t xml:space="preserve">                                          └───────────────────────────────────┘</w:t>
      </w:r>
    </w:p>
    <w:p w:rsidR="00C81098" w:rsidRPr="00372DDD" w:rsidRDefault="00C81098" w:rsidP="00C81098">
      <w:pPr>
        <w:rPr>
          <w:rFonts w:ascii="Courier New" w:hAnsi="Courier New" w:cs="Courier New"/>
          <w:sz w:val="18"/>
          <w:szCs w:val="18"/>
        </w:rPr>
      </w:pPr>
    </w:p>
    <w:p w:rsidR="00C81098" w:rsidRDefault="00C81098" w:rsidP="00C81098">
      <w:pPr>
        <w:jc w:val="right"/>
      </w:pPr>
    </w:p>
    <w:p w:rsidR="00C81098" w:rsidRDefault="00C81098" w:rsidP="00C81098">
      <w:pPr>
        <w:jc w:val="right"/>
      </w:pPr>
    </w:p>
    <w:p w:rsidR="00C81098" w:rsidRDefault="00C81098" w:rsidP="00C81098">
      <w:pPr>
        <w:jc w:val="right"/>
      </w:pPr>
    </w:p>
    <w:p w:rsidR="00C81098" w:rsidRDefault="00C81098" w:rsidP="00C81098">
      <w:pPr>
        <w:jc w:val="right"/>
      </w:pPr>
    </w:p>
    <w:p w:rsidR="00C81098" w:rsidRDefault="00C81098" w:rsidP="004F3A8E">
      <w:pPr>
        <w:jc w:val="both"/>
      </w:pPr>
    </w:p>
    <w:p w:rsidR="00C81098" w:rsidRDefault="00C81098" w:rsidP="004F3A8E">
      <w:pPr>
        <w:jc w:val="both"/>
      </w:pPr>
    </w:p>
    <w:p w:rsidR="00C81098" w:rsidRDefault="00C81098" w:rsidP="004F3A8E">
      <w:pPr>
        <w:jc w:val="both"/>
      </w:pPr>
    </w:p>
    <w:p w:rsidR="00C81098" w:rsidRDefault="00C81098" w:rsidP="004F3A8E">
      <w:pPr>
        <w:jc w:val="both"/>
      </w:pPr>
    </w:p>
    <w:p w:rsidR="00C81098" w:rsidRDefault="00C81098" w:rsidP="004F3A8E">
      <w:pPr>
        <w:jc w:val="both"/>
      </w:pPr>
    </w:p>
    <w:p w:rsidR="00C81098" w:rsidRDefault="00C81098" w:rsidP="004F3A8E">
      <w:pPr>
        <w:jc w:val="both"/>
      </w:pPr>
    </w:p>
    <w:p w:rsidR="00C81098" w:rsidRDefault="00C81098" w:rsidP="004F3A8E">
      <w:pPr>
        <w:jc w:val="both"/>
      </w:pPr>
    </w:p>
    <w:p w:rsidR="00C81098" w:rsidRDefault="00C81098" w:rsidP="004F3A8E">
      <w:pPr>
        <w:jc w:val="both"/>
      </w:pPr>
    </w:p>
    <w:p w:rsidR="00C81098" w:rsidRDefault="00C81098" w:rsidP="004F3A8E">
      <w:pPr>
        <w:jc w:val="both"/>
      </w:pPr>
    </w:p>
    <w:p w:rsidR="00C81098" w:rsidRDefault="00C81098" w:rsidP="004F3A8E">
      <w:pPr>
        <w:jc w:val="both"/>
      </w:pPr>
    </w:p>
    <w:p w:rsidR="00C81098" w:rsidRDefault="00C81098" w:rsidP="004F3A8E">
      <w:pPr>
        <w:jc w:val="both"/>
      </w:pPr>
    </w:p>
    <w:p w:rsidR="00C81098" w:rsidRDefault="00C81098" w:rsidP="004F3A8E">
      <w:pPr>
        <w:jc w:val="both"/>
      </w:pPr>
    </w:p>
    <w:p w:rsidR="00C81098" w:rsidRDefault="00C81098" w:rsidP="004F3A8E">
      <w:pPr>
        <w:jc w:val="both"/>
      </w:pPr>
    </w:p>
    <w:p w:rsidR="00C81098" w:rsidRDefault="00C81098" w:rsidP="004F3A8E">
      <w:pPr>
        <w:jc w:val="both"/>
      </w:pPr>
    </w:p>
    <w:p w:rsidR="00C81098" w:rsidRDefault="00C81098" w:rsidP="004F3A8E">
      <w:pPr>
        <w:jc w:val="both"/>
      </w:pPr>
    </w:p>
    <w:p w:rsidR="00C81098" w:rsidRDefault="00C81098" w:rsidP="00C81098">
      <w:pPr>
        <w:jc w:val="right"/>
      </w:pPr>
      <w:r w:rsidRPr="000E2352">
        <w:lastRenderedPageBreak/>
        <w:t xml:space="preserve">Приложение </w:t>
      </w:r>
      <w:r w:rsidR="00861B78">
        <w:t>3</w:t>
      </w:r>
    </w:p>
    <w:p w:rsidR="00C81098" w:rsidRPr="000E2352" w:rsidRDefault="00C81098" w:rsidP="00C81098">
      <w:pPr>
        <w:jc w:val="right"/>
      </w:pPr>
      <w:r w:rsidRPr="000E2352">
        <w:t>к административному регламенту</w:t>
      </w:r>
    </w:p>
    <w:p w:rsidR="00C81098" w:rsidRDefault="00C81098" w:rsidP="00C81098">
      <w:pPr>
        <w:rPr>
          <w:rFonts w:ascii="Courier New" w:hAnsi="Courier New" w:cs="Courier New"/>
          <w:sz w:val="18"/>
          <w:szCs w:val="18"/>
        </w:rPr>
      </w:pPr>
    </w:p>
    <w:p w:rsidR="009F190E" w:rsidRDefault="009F190E" w:rsidP="00C81098">
      <w:pPr>
        <w:rPr>
          <w:rFonts w:ascii="Courier New" w:hAnsi="Courier New" w:cs="Courier New"/>
          <w:sz w:val="18"/>
          <w:szCs w:val="18"/>
        </w:rPr>
      </w:pPr>
    </w:p>
    <w:p w:rsidR="009F190E" w:rsidRDefault="009F190E" w:rsidP="00C81098">
      <w:pPr>
        <w:rPr>
          <w:rFonts w:ascii="Courier New" w:hAnsi="Courier New" w:cs="Courier New"/>
          <w:sz w:val="18"/>
          <w:szCs w:val="18"/>
        </w:rPr>
      </w:pPr>
    </w:p>
    <w:p w:rsidR="009F190E" w:rsidRDefault="009F190E" w:rsidP="00C81098">
      <w:pPr>
        <w:rPr>
          <w:rFonts w:ascii="Courier New" w:hAnsi="Courier New" w:cs="Courier New"/>
          <w:sz w:val="18"/>
          <w:szCs w:val="18"/>
        </w:rPr>
      </w:pPr>
    </w:p>
    <w:p w:rsidR="00C81098" w:rsidRPr="00384050" w:rsidRDefault="00C81098" w:rsidP="001F4FA7">
      <w:pPr>
        <w:widowControl w:val="0"/>
        <w:autoSpaceDE w:val="0"/>
        <w:autoSpaceDN w:val="0"/>
        <w:adjustRightInd w:val="0"/>
        <w:jc w:val="both"/>
        <w:rPr>
          <w:rFonts w:cs="Calibri"/>
        </w:rPr>
      </w:pPr>
    </w:p>
    <w:p w:rsidR="00C81098" w:rsidRPr="005423C3" w:rsidRDefault="00C81098" w:rsidP="001F4FA7">
      <w:pPr>
        <w:pStyle w:val="ConsPlusNonformat"/>
        <w:rPr>
          <w:rFonts w:ascii="Times New Roman" w:hAnsi="Times New Roman" w:cs="Times New Roman"/>
        </w:rPr>
      </w:pPr>
      <w:r w:rsidRPr="00384050">
        <w:t xml:space="preserve">                                      </w:t>
      </w:r>
      <w:r w:rsidRPr="005423C3">
        <w:rPr>
          <w:rFonts w:ascii="Times New Roman" w:hAnsi="Times New Roman" w:cs="Times New Roman"/>
        </w:rPr>
        <w:t>_____________________________________</w:t>
      </w:r>
    </w:p>
    <w:p w:rsidR="00C81098" w:rsidRPr="005423C3" w:rsidRDefault="00C81098" w:rsidP="001F4FA7">
      <w:pPr>
        <w:pStyle w:val="ConsPlusNonformat"/>
        <w:rPr>
          <w:rFonts w:ascii="Times New Roman" w:hAnsi="Times New Roman" w:cs="Times New Roman"/>
        </w:rPr>
      </w:pPr>
      <w:r w:rsidRPr="005423C3">
        <w:rPr>
          <w:rFonts w:ascii="Times New Roman" w:hAnsi="Times New Roman" w:cs="Times New Roman"/>
        </w:rPr>
        <w:t xml:space="preserve">                                   </w:t>
      </w:r>
      <w:r>
        <w:rPr>
          <w:rFonts w:ascii="Times New Roman" w:hAnsi="Times New Roman" w:cs="Times New Roman"/>
        </w:rPr>
        <w:t xml:space="preserve">                                                     </w:t>
      </w:r>
      <w:r w:rsidRPr="005423C3">
        <w:rPr>
          <w:rFonts w:ascii="Times New Roman" w:hAnsi="Times New Roman" w:cs="Times New Roman"/>
        </w:rPr>
        <w:t xml:space="preserve">   _____________________________________</w:t>
      </w:r>
    </w:p>
    <w:p w:rsidR="00C81098" w:rsidRPr="005423C3" w:rsidRDefault="00C81098" w:rsidP="001F4FA7">
      <w:pPr>
        <w:pStyle w:val="ConsPlusNonformat"/>
        <w:rPr>
          <w:rFonts w:ascii="Times New Roman" w:hAnsi="Times New Roman" w:cs="Times New Roman"/>
        </w:rPr>
      </w:pPr>
      <w:r w:rsidRPr="005423C3">
        <w:rPr>
          <w:rFonts w:ascii="Times New Roman" w:hAnsi="Times New Roman" w:cs="Times New Roman"/>
        </w:rPr>
        <w:t xml:space="preserve">                                          </w:t>
      </w:r>
      <w:r>
        <w:rPr>
          <w:rFonts w:ascii="Times New Roman" w:hAnsi="Times New Roman" w:cs="Times New Roman"/>
        </w:rPr>
        <w:t xml:space="preserve">                                                          </w:t>
      </w:r>
      <w:r w:rsidRPr="005423C3">
        <w:rPr>
          <w:rFonts w:ascii="Times New Roman" w:hAnsi="Times New Roman" w:cs="Times New Roman"/>
        </w:rPr>
        <w:t>(орган местного самоуправления)</w:t>
      </w:r>
    </w:p>
    <w:p w:rsidR="00C81098" w:rsidRPr="005423C3" w:rsidRDefault="00C81098" w:rsidP="001F4FA7">
      <w:pPr>
        <w:pStyle w:val="ConsPlusNonformat"/>
        <w:rPr>
          <w:rFonts w:ascii="Times New Roman" w:hAnsi="Times New Roman" w:cs="Times New Roman"/>
        </w:rPr>
      </w:pPr>
      <w:r w:rsidRPr="005423C3">
        <w:rPr>
          <w:rFonts w:ascii="Times New Roman" w:hAnsi="Times New Roman" w:cs="Times New Roman"/>
        </w:rPr>
        <w:t xml:space="preserve">                                    </w:t>
      </w:r>
      <w:r>
        <w:rPr>
          <w:rFonts w:ascii="Times New Roman" w:hAnsi="Times New Roman" w:cs="Times New Roman"/>
        </w:rPr>
        <w:t xml:space="preserve">                                                     </w:t>
      </w:r>
      <w:r w:rsidRPr="005423C3">
        <w:rPr>
          <w:rFonts w:ascii="Times New Roman" w:hAnsi="Times New Roman" w:cs="Times New Roman"/>
        </w:rPr>
        <w:t xml:space="preserve">  От кого: ____________________________</w:t>
      </w:r>
    </w:p>
    <w:p w:rsidR="00C81098" w:rsidRPr="005423C3" w:rsidRDefault="00C81098" w:rsidP="001F4FA7">
      <w:pPr>
        <w:pStyle w:val="ConsPlusNonformat"/>
        <w:rPr>
          <w:rFonts w:ascii="Times New Roman" w:hAnsi="Times New Roman" w:cs="Times New Roman"/>
        </w:rPr>
      </w:pPr>
      <w:r w:rsidRPr="005423C3">
        <w:rPr>
          <w:rFonts w:ascii="Times New Roman" w:hAnsi="Times New Roman" w:cs="Times New Roman"/>
        </w:rPr>
        <w:t xml:space="preserve">                                    </w:t>
      </w:r>
      <w:r>
        <w:rPr>
          <w:rFonts w:ascii="Times New Roman" w:hAnsi="Times New Roman" w:cs="Times New Roman"/>
        </w:rPr>
        <w:t xml:space="preserve">                                                              </w:t>
      </w:r>
      <w:r w:rsidRPr="005423C3">
        <w:rPr>
          <w:rFonts w:ascii="Times New Roman" w:hAnsi="Times New Roman" w:cs="Times New Roman"/>
        </w:rPr>
        <w:t xml:space="preserve">  (ФИО заявителя, адрес, телефон)</w:t>
      </w:r>
    </w:p>
    <w:p w:rsidR="00C81098" w:rsidRDefault="00C81098" w:rsidP="001F4FA7">
      <w:pPr>
        <w:pStyle w:val="ConsPlusNonformat"/>
        <w:rPr>
          <w:rFonts w:ascii="Times New Roman" w:hAnsi="Times New Roman" w:cs="Times New Roman"/>
        </w:rPr>
      </w:pPr>
      <w:r w:rsidRPr="005423C3">
        <w:rPr>
          <w:rFonts w:ascii="Times New Roman" w:hAnsi="Times New Roman" w:cs="Times New Roman"/>
        </w:rPr>
        <w:t xml:space="preserve">                                     </w:t>
      </w:r>
      <w:r>
        <w:rPr>
          <w:rFonts w:ascii="Times New Roman" w:hAnsi="Times New Roman" w:cs="Times New Roman"/>
        </w:rPr>
        <w:t xml:space="preserve">                                                       </w:t>
      </w:r>
      <w:r w:rsidRPr="005423C3">
        <w:rPr>
          <w:rFonts w:ascii="Times New Roman" w:hAnsi="Times New Roman" w:cs="Times New Roman"/>
        </w:rPr>
        <w:t>_____________________________________</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_____________________________________</w:t>
      </w:r>
    </w:p>
    <w:p w:rsidR="00C81098" w:rsidRPr="005423C3" w:rsidRDefault="00C81098" w:rsidP="001F4FA7">
      <w:pPr>
        <w:pStyle w:val="ConsPlusNonforma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_____________________________________</w:t>
      </w:r>
    </w:p>
    <w:p w:rsidR="00C81098" w:rsidRPr="005423C3" w:rsidRDefault="00C81098" w:rsidP="001F4FA7">
      <w:pPr>
        <w:pStyle w:val="ConsPlusNonformat"/>
        <w:rPr>
          <w:rFonts w:ascii="Times New Roman" w:hAnsi="Times New Roman" w:cs="Times New Roman"/>
        </w:rPr>
      </w:pPr>
      <w:r w:rsidRPr="005423C3">
        <w:rPr>
          <w:rFonts w:ascii="Times New Roman" w:hAnsi="Times New Roman" w:cs="Times New Roman"/>
        </w:rPr>
        <w:t xml:space="preserve">                                                    </w:t>
      </w:r>
    </w:p>
    <w:p w:rsidR="00C81098" w:rsidRDefault="00C81098" w:rsidP="001F4FA7">
      <w:pPr>
        <w:pStyle w:val="ConsPlusNonformat"/>
        <w:rPr>
          <w:rFonts w:ascii="Times New Roman" w:hAnsi="Times New Roman" w:cs="Times New Roman"/>
        </w:rPr>
      </w:pPr>
    </w:p>
    <w:p w:rsidR="00C81098" w:rsidRPr="00F248E9" w:rsidRDefault="00C81098" w:rsidP="001F4FA7">
      <w:pPr>
        <w:pStyle w:val="ConsPlusNonformat"/>
        <w:rPr>
          <w:rFonts w:ascii="Times New Roman" w:hAnsi="Times New Roman" w:cs="Times New Roman"/>
        </w:rPr>
      </w:pPr>
    </w:p>
    <w:p w:rsidR="00C81098" w:rsidRPr="00F248E9" w:rsidRDefault="00C81098" w:rsidP="001F4FA7">
      <w:pPr>
        <w:pStyle w:val="ConsPlusNonformat"/>
        <w:jc w:val="center"/>
        <w:rPr>
          <w:rFonts w:ascii="Times New Roman" w:hAnsi="Times New Roman" w:cs="Times New Roman"/>
        </w:rPr>
      </w:pPr>
      <w:bookmarkStart w:id="3" w:name="Par478"/>
      <w:bookmarkEnd w:id="3"/>
      <w:r w:rsidRPr="00F248E9">
        <w:rPr>
          <w:rFonts w:ascii="Times New Roman" w:hAnsi="Times New Roman" w:cs="Times New Roman"/>
        </w:rPr>
        <w:t>Заявление</w:t>
      </w:r>
    </w:p>
    <w:p w:rsidR="002F0DD4" w:rsidRPr="002F0DD4" w:rsidRDefault="002F0DD4" w:rsidP="002F0DD4">
      <w:pPr>
        <w:pStyle w:val="ConsPlusNonformat"/>
        <w:jc w:val="center"/>
        <w:rPr>
          <w:rFonts w:ascii="Times New Roman" w:hAnsi="Times New Roman" w:cs="Times New Roman"/>
        </w:rPr>
      </w:pPr>
      <w:r>
        <w:rPr>
          <w:rFonts w:ascii="Times New Roman" w:hAnsi="Times New Roman" w:cs="Times New Roman"/>
        </w:rPr>
        <w:t>по предоставлению земельного</w:t>
      </w:r>
      <w:r w:rsidRPr="002F0DD4">
        <w:rPr>
          <w:rFonts w:ascii="Times New Roman" w:hAnsi="Times New Roman" w:cs="Times New Roman"/>
        </w:rPr>
        <w:t xml:space="preserve"> участк</w:t>
      </w:r>
      <w:r>
        <w:rPr>
          <w:rFonts w:ascii="Times New Roman" w:hAnsi="Times New Roman" w:cs="Times New Roman"/>
        </w:rPr>
        <w:t>а</w:t>
      </w:r>
    </w:p>
    <w:p w:rsidR="00C81098" w:rsidRPr="00056E63" w:rsidRDefault="00C81098" w:rsidP="001F4FA7">
      <w:pPr>
        <w:pStyle w:val="ConsPlusNonformat"/>
        <w:jc w:val="center"/>
        <w:rPr>
          <w:rFonts w:ascii="Times New Roman" w:hAnsi="Times New Roman" w:cs="Times New Roman"/>
          <w:color w:val="FF0000"/>
        </w:rPr>
      </w:pPr>
    </w:p>
    <w:p w:rsidR="00C81098" w:rsidRPr="00F248E9" w:rsidRDefault="00C81098" w:rsidP="001F4FA7">
      <w:pPr>
        <w:pStyle w:val="ConsPlusNonformat"/>
        <w:jc w:val="center"/>
        <w:rPr>
          <w:rFonts w:ascii="Times New Roman" w:hAnsi="Times New Roman" w:cs="Times New Roman"/>
        </w:rPr>
      </w:pPr>
    </w:p>
    <w:p w:rsidR="00C81098" w:rsidRPr="00F248E9" w:rsidRDefault="00C81098" w:rsidP="001F4FA7">
      <w:pPr>
        <w:pStyle w:val="ConsPlusNonformat"/>
        <w:ind w:firstLine="708"/>
        <w:jc w:val="both"/>
        <w:rPr>
          <w:rFonts w:ascii="Times New Roman" w:hAnsi="Times New Roman" w:cs="Times New Roman"/>
        </w:rPr>
      </w:pPr>
      <w:r w:rsidRPr="00056E63">
        <w:rPr>
          <w:rFonts w:ascii="Times New Roman" w:hAnsi="Times New Roman" w:cs="Times New Roman"/>
        </w:rPr>
        <w:t xml:space="preserve">Прошу  предоставить  в  </w:t>
      </w:r>
      <w:r w:rsidR="002F0DD4">
        <w:rPr>
          <w:rFonts w:ascii="Times New Roman" w:hAnsi="Times New Roman" w:cs="Times New Roman"/>
        </w:rPr>
        <w:t>собственность /</w:t>
      </w:r>
      <w:r w:rsidRPr="00056E63">
        <w:rPr>
          <w:rFonts w:ascii="Times New Roman" w:hAnsi="Times New Roman" w:cs="Times New Roman"/>
        </w:rPr>
        <w:t>аренду  сроком  на  __________  лет</w:t>
      </w:r>
      <w:r w:rsidR="00557845">
        <w:rPr>
          <w:rFonts w:ascii="Times New Roman" w:hAnsi="Times New Roman" w:cs="Times New Roman"/>
        </w:rPr>
        <w:t>,</w:t>
      </w:r>
      <w:r w:rsidR="00861B78">
        <w:rPr>
          <w:rFonts w:ascii="Times New Roman" w:hAnsi="Times New Roman" w:cs="Times New Roman"/>
        </w:rPr>
        <w:t xml:space="preserve">  </w:t>
      </w:r>
      <w:r w:rsidRPr="00056E63">
        <w:rPr>
          <w:rFonts w:ascii="Times New Roman" w:hAnsi="Times New Roman" w:cs="Times New Roman"/>
        </w:rPr>
        <w:t xml:space="preserve"> земельный участок из</w:t>
      </w:r>
      <w:r w:rsidR="009F190E">
        <w:rPr>
          <w:rFonts w:ascii="Times New Roman" w:hAnsi="Times New Roman" w:cs="Times New Roman"/>
        </w:rPr>
        <w:t xml:space="preserve"> </w:t>
      </w:r>
      <w:r w:rsidRPr="00056E63">
        <w:rPr>
          <w:rFonts w:ascii="Times New Roman" w:hAnsi="Times New Roman" w:cs="Times New Roman"/>
        </w:rPr>
        <w:t xml:space="preserve">земель </w:t>
      </w:r>
      <w:r w:rsidR="00AF674F">
        <w:rPr>
          <w:rFonts w:ascii="Times New Roman" w:hAnsi="Times New Roman" w:cs="Times New Roman"/>
        </w:rPr>
        <w:t>населенных пунктов</w:t>
      </w:r>
      <w:r w:rsidRPr="00056E63">
        <w:rPr>
          <w:rFonts w:ascii="Times New Roman" w:hAnsi="Times New Roman" w:cs="Times New Roman"/>
        </w:rPr>
        <w:t xml:space="preserve"> площадью _________ га с кадастровым</w:t>
      </w:r>
      <w:r w:rsidR="009F190E">
        <w:rPr>
          <w:rFonts w:ascii="Times New Roman" w:hAnsi="Times New Roman" w:cs="Times New Roman"/>
        </w:rPr>
        <w:t xml:space="preserve"> </w:t>
      </w:r>
      <w:r w:rsidRPr="00056E63">
        <w:rPr>
          <w:rFonts w:ascii="Times New Roman" w:hAnsi="Times New Roman" w:cs="Times New Roman"/>
        </w:rPr>
        <w:t>номером ___________________, предназначенный для ____________________________</w:t>
      </w:r>
      <w:r w:rsidR="009F190E">
        <w:rPr>
          <w:rFonts w:ascii="Times New Roman" w:hAnsi="Times New Roman" w:cs="Times New Roman"/>
        </w:rPr>
        <w:t xml:space="preserve"> </w:t>
      </w:r>
      <w:r w:rsidRPr="00056E63">
        <w:rPr>
          <w:rFonts w:ascii="Times New Roman" w:hAnsi="Times New Roman" w:cs="Times New Roman"/>
        </w:rPr>
        <w:t>(далее - Участок), за плату</w:t>
      </w:r>
      <w:r w:rsidRPr="00F248E9">
        <w:rPr>
          <w:rFonts w:ascii="Times New Roman" w:hAnsi="Times New Roman" w:cs="Times New Roman"/>
        </w:rPr>
        <w:t xml:space="preserve"> по цене, установленной законодательством.</w:t>
      </w:r>
    </w:p>
    <w:p w:rsidR="00C81098" w:rsidRPr="00F248E9" w:rsidRDefault="00C81098" w:rsidP="001F4FA7">
      <w:pPr>
        <w:pStyle w:val="ConsPlusNonformat"/>
        <w:rPr>
          <w:rFonts w:ascii="Times New Roman" w:hAnsi="Times New Roman" w:cs="Times New Roman"/>
        </w:rPr>
      </w:pPr>
    </w:p>
    <w:p w:rsidR="00C81098" w:rsidRPr="00F248E9" w:rsidRDefault="00C81098" w:rsidP="001F4FA7">
      <w:pPr>
        <w:pStyle w:val="ConsPlusNonformat"/>
        <w:rPr>
          <w:rFonts w:ascii="Times New Roman" w:hAnsi="Times New Roman" w:cs="Times New Roman"/>
        </w:rPr>
      </w:pPr>
      <w:r w:rsidRPr="00F248E9">
        <w:rPr>
          <w:rFonts w:ascii="Times New Roman" w:hAnsi="Times New Roman" w:cs="Times New Roman"/>
        </w:rPr>
        <w:t>1. Сведения об Участке:</w:t>
      </w:r>
    </w:p>
    <w:p w:rsidR="00C81098" w:rsidRPr="00F248E9" w:rsidRDefault="00C81098" w:rsidP="001F4FA7">
      <w:pPr>
        <w:pStyle w:val="ConsPlusNonformat"/>
        <w:rPr>
          <w:rFonts w:ascii="Times New Roman" w:hAnsi="Times New Roman" w:cs="Times New Roman"/>
        </w:rPr>
      </w:pPr>
      <w:r w:rsidRPr="00F248E9">
        <w:rPr>
          <w:rFonts w:ascii="Times New Roman" w:hAnsi="Times New Roman" w:cs="Times New Roman"/>
        </w:rPr>
        <w:t>1.1. Участок имеет следующие адресные ориентиры:</w:t>
      </w:r>
    </w:p>
    <w:p w:rsidR="00C81098" w:rsidRPr="00F248E9" w:rsidRDefault="00C81098" w:rsidP="001F4FA7">
      <w:pPr>
        <w:pStyle w:val="ConsPlusNonformat"/>
        <w:rPr>
          <w:rFonts w:ascii="Times New Roman" w:hAnsi="Times New Roman" w:cs="Times New Roman"/>
        </w:rPr>
      </w:pPr>
      <w:r w:rsidRPr="00F248E9">
        <w:rPr>
          <w:rFonts w:ascii="Times New Roman" w:hAnsi="Times New Roman" w:cs="Times New Roman"/>
        </w:rPr>
        <w:t>___________________________________________________________________________</w:t>
      </w:r>
    </w:p>
    <w:p w:rsidR="00C81098" w:rsidRPr="00F248E9" w:rsidRDefault="00C81098" w:rsidP="001F4FA7">
      <w:pPr>
        <w:pStyle w:val="ConsPlusNonformat"/>
        <w:rPr>
          <w:rFonts w:ascii="Times New Roman" w:hAnsi="Times New Roman" w:cs="Times New Roman"/>
        </w:rPr>
      </w:pPr>
      <w:r w:rsidRPr="00F248E9">
        <w:rPr>
          <w:rFonts w:ascii="Times New Roman" w:hAnsi="Times New Roman" w:cs="Times New Roman"/>
        </w:rPr>
        <w:t xml:space="preserve">             (наименование поселения, иные адресные ориентиры)</w:t>
      </w:r>
    </w:p>
    <w:p w:rsidR="00C81098" w:rsidRPr="00F248E9" w:rsidRDefault="00C81098" w:rsidP="001F4FA7">
      <w:pPr>
        <w:pStyle w:val="ConsPlusNonformat"/>
        <w:rPr>
          <w:rFonts w:ascii="Times New Roman" w:hAnsi="Times New Roman" w:cs="Times New Roman"/>
        </w:rPr>
      </w:pPr>
      <w:r w:rsidRPr="00F248E9">
        <w:rPr>
          <w:rFonts w:ascii="Times New Roman" w:hAnsi="Times New Roman" w:cs="Times New Roman"/>
        </w:rPr>
        <w:t>1.2. Обоснование размеров предоставляемых земельных участков</w:t>
      </w:r>
    </w:p>
    <w:p w:rsidR="00C81098" w:rsidRPr="00F248E9" w:rsidRDefault="00C81098" w:rsidP="001F4FA7">
      <w:pPr>
        <w:pStyle w:val="ConsPlusNonformat"/>
        <w:rPr>
          <w:rFonts w:ascii="Times New Roman" w:hAnsi="Times New Roman" w:cs="Times New Roman"/>
        </w:rPr>
      </w:pPr>
      <w:r w:rsidRPr="00F248E9">
        <w:rPr>
          <w:rFonts w:ascii="Times New Roman" w:hAnsi="Times New Roman" w:cs="Times New Roman"/>
        </w:rPr>
        <w:t>___________________________________________________________________________</w:t>
      </w:r>
    </w:p>
    <w:p w:rsidR="00C81098" w:rsidRPr="00F248E9" w:rsidRDefault="00C81098" w:rsidP="001F4FA7">
      <w:pPr>
        <w:pStyle w:val="ConsPlusNonformat"/>
        <w:rPr>
          <w:rFonts w:ascii="Times New Roman" w:hAnsi="Times New Roman" w:cs="Times New Roman"/>
        </w:rPr>
      </w:pPr>
      <w:r w:rsidRPr="00F248E9">
        <w:rPr>
          <w:rFonts w:ascii="Times New Roman" w:hAnsi="Times New Roman" w:cs="Times New Roman"/>
        </w:rPr>
        <w:t>___________________________________________________________________________</w:t>
      </w:r>
    </w:p>
    <w:p w:rsidR="00C81098" w:rsidRDefault="00C81098" w:rsidP="001F4FA7">
      <w:pPr>
        <w:pStyle w:val="ConsPlusNonformat"/>
        <w:rPr>
          <w:rFonts w:ascii="Times New Roman" w:hAnsi="Times New Roman" w:cs="Times New Roman"/>
        </w:rPr>
      </w:pPr>
    </w:p>
    <w:p w:rsidR="00C81098" w:rsidRPr="00196931" w:rsidRDefault="00C81098" w:rsidP="001F4FA7">
      <w:pPr>
        <w:pStyle w:val="ConsPlusNonformat"/>
        <w:rPr>
          <w:rFonts w:ascii="Times New Roman" w:hAnsi="Times New Roman" w:cs="Times New Roman"/>
        </w:rPr>
      </w:pPr>
      <w:r w:rsidRPr="00196931">
        <w:rPr>
          <w:rFonts w:ascii="Times New Roman" w:hAnsi="Times New Roman" w:cs="Times New Roman"/>
        </w:rPr>
        <w:t>Результат рассмотрения заявления прошу:</w:t>
      </w:r>
    </w:p>
    <w:p w:rsidR="00C81098" w:rsidRPr="00196931" w:rsidRDefault="00C81098" w:rsidP="001F4FA7">
      <w:pPr>
        <w:pStyle w:val="ConsPlusNonformat"/>
        <w:rPr>
          <w:rFonts w:ascii="Times New Roman" w:hAnsi="Times New Roman" w:cs="Times New Roman"/>
        </w:rPr>
      </w:pPr>
    </w:p>
    <w:p w:rsidR="00C81098" w:rsidRPr="00196931" w:rsidRDefault="00C81098" w:rsidP="00C81098">
      <w:pPr>
        <w:pStyle w:val="ConsPlusNonformat"/>
        <w:rPr>
          <w:rFonts w:ascii="Times New Roman" w:hAnsi="Times New Roman" w:cs="Times New Roman"/>
        </w:rPr>
      </w:pPr>
      <w:r w:rsidRPr="00196931">
        <w:rPr>
          <w:rFonts w:ascii="Times New Roman" w:hAnsi="Times New Roman" w:cs="Times New Roman"/>
        </w:rPr>
        <w:t xml:space="preserve">    ┌──┐</w:t>
      </w:r>
    </w:p>
    <w:p w:rsidR="00C81098" w:rsidRPr="00196931" w:rsidRDefault="00C81098" w:rsidP="00C81098">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00570B75">
        <w:rPr>
          <w:rFonts w:ascii="Times New Roman" w:hAnsi="Times New Roman" w:cs="Times New Roman"/>
        </w:rPr>
        <w:t xml:space="preserve"> </w:t>
      </w:r>
      <w:r>
        <w:rPr>
          <w:rFonts w:ascii="Times New Roman" w:hAnsi="Times New Roman" w:cs="Times New Roman"/>
        </w:rPr>
        <w:t xml:space="preserve"> </w:t>
      </w:r>
      <w:r w:rsidRPr="00196931">
        <w:rPr>
          <w:rFonts w:ascii="Times New Roman" w:hAnsi="Times New Roman" w:cs="Times New Roman"/>
        </w:rPr>
        <w:t>│ выдать на руки;</w:t>
      </w:r>
    </w:p>
    <w:p w:rsidR="00C81098" w:rsidRPr="00196931" w:rsidRDefault="00C81098" w:rsidP="00C81098">
      <w:pPr>
        <w:pStyle w:val="ConsPlusNonformat"/>
        <w:rPr>
          <w:rFonts w:ascii="Times New Roman" w:hAnsi="Times New Roman" w:cs="Times New Roman"/>
        </w:rPr>
      </w:pPr>
      <w:r w:rsidRPr="00196931">
        <w:rPr>
          <w:rFonts w:ascii="Times New Roman" w:hAnsi="Times New Roman" w:cs="Times New Roman"/>
        </w:rPr>
        <w:t xml:space="preserve">    ├──┤</w:t>
      </w:r>
    </w:p>
    <w:p w:rsidR="00C81098" w:rsidRPr="00196931" w:rsidRDefault="00C81098" w:rsidP="00C81098">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направить по почте;</w:t>
      </w:r>
    </w:p>
    <w:p w:rsidR="00C81098" w:rsidRPr="00196931" w:rsidRDefault="00C81098" w:rsidP="00C81098">
      <w:pPr>
        <w:pStyle w:val="ConsPlusNonformat"/>
        <w:rPr>
          <w:rFonts w:ascii="Times New Roman" w:hAnsi="Times New Roman" w:cs="Times New Roman"/>
        </w:rPr>
      </w:pPr>
      <w:r w:rsidRPr="00196931">
        <w:rPr>
          <w:rFonts w:ascii="Times New Roman" w:hAnsi="Times New Roman" w:cs="Times New Roman"/>
        </w:rPr>
        <w:t xml:space="preserve">    ├──┤    </w:t>
      </w:r>
    </w:p>
    <w:p w:rsidR="00C81098" w:rsidRPr="00196931" w:rsidRDefault="00C81098" w:rsidP="00C81098">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xml:space="preserve"> │ личная явка в МФЦ.</w:t>
      </w:r>
    </w:p>
    <w:p w:rsidR="00C81098" w:rsidRPr="00196931" w:rsidRDefault="00C81098" w:rsidP="00C81098">
      <w:pPr>
        <w:pStyle w:val="ConsPlusNonformat"/>
        <w:rPr>
          <w:rFonts w:ascii="Times New Roman" w:hAnsi="Times New Roman" w:cs="Times New Roman"/>
        </w:rPr>
      </w:pPr>
      <w:r w:rsidRPr="00196931">
        <w:rPr>
          <w:rFonts w:ascii="Times New Roman" w:hAnsi="Times New Roman" w:cs="Times New Roman"/>
        </w:rPr>
        <w:t xml:space="preserve">    └──┘</w:t>
      </w:r>
    </w:p>
    <w:p w:rsidR="00C81098" w:rsidRPr="00196931" w:rsidRDefault="00C81098" w:rsidP="00C81098">
      <w:pPr>
        <w:pStyle w:val="ConsPlusNonformat"/>
        <w:rPr>
          <w:rFonts w:ascii="Times New Roman" w:hAnsi="Times New Roman" w:cs="Times New Roman"/>
        </w:rPr>
      </w:pPr>
    </w:p>
    <w:p w:rsidR="00C81098" w:rsidRPr="00F248E9" w:rsidRDefault="00C81098" w:rsidP="00C81098">
      <w:pPr>
        <w:pStyle w:val="ConsPlusNonformat"/>
        <w:rPr>
          <w:rFonts w:ascii="Times New Roman" w:hAnsi="Times New Roman" w:cs="Times New Roman"/>
        </w:rPr>
      </w:pPr>
      <w:r w:rsidRPr="00F248E9">
        <w:rPr>
          <w:rFonts w:ascii="Times New Roman" w:hAnsi="Times New Roman" w:cs="Times New Roman"/>
        </w:rPr>
        <w:t>/_____________/ ___________________________________________________________</w:t>
      </w:r>
    </w:p>
    <w:p w:rsidR="00C81098" w:rsidRPr="00F248E9" w:rsidRDefault="00C81098" w:rsidP="00C81098">
      <w:pPr>
        <w:pStyle w:val="ConsPlusNonformat"/>
        <w:rPr>
          <w:rFonts w:ascii="Times New Roman" w:hAnsi="Times New Roman" w:cs="Times New Roman"/>
        </w:rPr>
      </w:pPr>
      <w:r w:rsidRPr="00F248E9">
        <w:rPr>
          <w:rFonts w:ascii="Times New Roman" w:hAnsi="Times New Roman" w:cs="Times New Roman"/>
        </w:rPr>
        <w:t xml:space="preserve">    (подпись)</w:t>
      </w:r>
    </w:p>
    <w:p w:rsidR="00C81098" w:rsidRPr="00F248E9" w:rsidRDefault="00C81098" w:rsidP="00C81098">
      <w:pPr>
        <w:pStyle w:val="ConsPlusNonformat"/>
        <w:rPr>
          <w:rFonts w:ascii="Times New Roman" w:hAnsi="Times New Roman" w:cs="Times New Roman"/>
        </w:rPr>
      </w:pPr>
    </w:p>
    <w:p w:rsidR="00C81098" w:rsidRPr="00F248E9" w:rsidRDefault="00C81098" w:rsidP="00C81098">
      <w:pPr>
        <w:pStyle w:val="ConsPlusNonformat"/>
        <w:rPr>
          <w:rFonts w:ascii="Times New Roman" w:hAnsi="Times New Roman" w:cs="Times New Roman"/>
        </w:rPr>
      </w:pPr>
      <w:r w:rsidRPr="00F248E9">
        <w:rPr>
          <w:rFonts w:ascii="Times New Roman" w:hAnsi="Times New Roman" w:cs="Times New Roman"/>
        </w:rPr>
        <w:t>/____/ ___________ 20__ года</w:t>
      </w:r>
    </w:p>
    <w:p w:rsidR="00C81098" w:rsidRPr="00F248E9" w:rsidRDefault="00C81098" w:rsidP="00C81098">
      <w:pPr>
        <w:widowControl w:val="0"/>
        <w:autoSpaceDE w:val="0"/>
        <w:autoSpaceDN w:val="0"/>
        <w:adjustRightInd w:val="0"/>
        <w:ind w:firstLine="540"/>
        <w:jc w:val="both"/>
      </w:pPr>
    </w:p>
    <w:p w:rsidR="00C81098" w:rsidRPr="00F248E9" w:rsidRDefault="00C81098" w:rsidP="00C81098">
      <w:pPr>
        <w:widowControl w:val="0"/>
        <w:autoSpaceDE w:val="0"/>
        <w:autoSpaceDN w:val="0"/>
        <w:adjustRightInd w:val="0"/>
        <w:ind w:firstLine="540"/>
        <w:jc w:val="both"/>
      </w:pPr>
    </w:p>
    <w:p w:rsidR="00C81098" w:rsidRPr="00F248E9" w:rsidRDefault="00C81098" w:rsidP="00C81098">
      <w:pPr>
        <w:widowControl w:val="0"/>
        <w:autoSpaceDE w:val="0"/>
        <w:autoSpaceDN w:val="0"/>
        <w:adjustRightInd w:val="0"/>
        <w:ind w:firstLine="540"/>
        <w:jc w:val="both"/>
      </w:pPr>
    </w:p>
    <w:p w:rsidR="00C81098" w:rsidRDefault="00C81098" w:rsidP="00C81098">
      <w:pPr>
        <w:jc w:val="right"/>
      </w:pPr>
    </w:p>
    <w:p w:rsidR="00C81098" w:rsidRDefault="00C81098" w:rsidP="00C81098">
      <w:pPr>
        <w:jc w:val="right"/>
      </w:pPr>
    </w:p>
    <w:p w:rsidR="00C81098" w:rsidRDefault="00C81098" w:rsidP="00C81098">
      <w:pPr>
        <w:jc w:val="right"/>
      </w:pPr>
    </w:p>
    <w:p w:rsidR="00C81098" w:rsidRDefault="00C81098" w:rsidP="004F3A8E">
      <w:pPr>
        <w:jc w:val="both"/>
      </w:pPr>
    </w:p>
    <w:p w:rsidR="00C81098" w:rsidRDefault="00C81098" w:rsidP="004F3A8E">
      <w:pPr>
        <w:jc w:val="both"/>
      </w:pPr>
    </w:p>
    <w:p w:rsidR="00C81098" w:rsidRDefault="00C81098" w:rsidP="004F3A8E">
      <w:pPr>
        <w:jc w:val="both"/>
      </w:pPr>
    </w:p>
    <w:p w:rsidR="00C81098" w:rsidRDefault="00C81098" w:rsidP="004F3A8E">
      <w:pPr>
        <w:jc w:val="both"/>
      </w:pPr>
    </w:p>
    <w:p w:rsidR="00C81098" w:rsidRDefault="00C81098" w:rsidP="004F3A8E">
      <w:pPr>
        <w:jc w:val="both"/>
      </w:pPr>
    </w:p>
    <w:p w:rsidR="00C81098" w:rsidRDefault="00C81098" w:rsidP="004F3A8E">
      <w:pPr>
        <w:jc w:val="both"/>
      </w:pPr>
    </w:p>
    <w:p w:rsidR="00C81098" w:rsidRDefault="00C81098" w:rsidP="004F3A8E">
      <w:pPr>
        <w:jc w:val="both"/>
      </w:pPr>
    </w:p>
    <w:p w:rsidR="000216D5" w:rsidRDefault="000216D5" w:rsidP="004F3A8E">
      <w:pPr>
        <w:jc w:val="both"/>
      </w:pPr>
    </w:p>
    <w:p w:rsidR="00C81098" w:rsidRDefault="00C81098" w:rsidP="004F3A8E">
      <w:pPr>
        <w:jc w:val="both"/>
      </w:pPr>
    </w:p>
    <w:p w:rsidR="00C81098" w:rsidRDefault="00C81098" w:rsidP="004F3A8E">
      <w:pPr>
        <w:jc w:val="both"/>
      </w:pPr>
    </w:p>
    <w:p w:rsidR="00C81098" w:rsidRDefault="00C81098" w:rsidP="004F3A8E">
      <w:pPr>
        <w:jc w:val="both"/>
      </w:pPr>
    </w:p>
    <w:p w:rsidR="00861B78" w:rsidRDefault="00861B78" w:rsidP="00C81098">
      <w:pPr>
        <w:jc w:val="right"/>
      </w:pPr>
    </w:p>
    <w:p w:rsidR="00C81098" w:rsidRDefault="00C81098" w:rsidP="00C81098">
      <w:pPr>
        <w:jc w:val="right"/>
      </w:pPr>
      <w:r w:rsidRPr="0004253D">
        <w:lastRenderedPageBreak/>
        <w:t xml:space="preserve">Приложение </w:t>
      </w:r>
      <w:r>
        <w:t xml:space="preserve"> </w:t>
      </w:r>
      <w:r w:rsidR="00861B78">
        <w:t>4</w:t>
      </w:r>
    </w:p>
    <w:p w:rsidR="00C81098" w:rsidRPr="0004253D" w:rsidRDefault="00C81098" w:rsidP="00C81098">
      <w:pPr>
        <w:jc w:val="right"/>
      </w:pPr>
      <w:r w:rsidRPr="0004253D">
        <w:t>к административному регламенту</w:t>
      </w:r>
    </w:p>
    <w:p w:rsidR="00C81098" w:rsidRPr="0004253D" w:rsidRDefault="00C81098" w:rsidP="00C81098">
      <w:pPr>
        <w:jc w:val="right"/>
      </w:pPr>
    </w:p>
    <w:p w:rsidR="00C81098" w:rsidRPr="00384050" w:rsidRDefault="00C81098" w:rsidP="00C81098">
      <w:pPr>
        <w:pStyle w:val="ConsPlusNonformat"/>
      </w:pPr>
      <w:r w:rsidRPr="00384050">
        <w:t xml:space="preserve">                                      </w:t>
      </w:r>
      <w:r>
        <w:t xml:space="preserve">            </w:t>
      </w:r>
      <w:r w:rsidRPr="00384050">
        <w:t>___________________________</w:t>
      </w:r>
    </w:p>
    <w:p w:rsidR="00C81098" w:rsidRPr="00384050" w:rsidRDefault="00C81098" w:rsidP="00C81098">
      <w:pPr>
        <w:pStyle w:val="ConsPlusNonformat"/>
      </w:pPr>
      <w:r w:rsidRPr="00384050">
        <w:t xml:space="preserve">                                      </w:t>
      </w:r>
      <w:r>
        <w:t xml:space="preserve">            </w:t>
      </w:r>
      <w:r w:rsidRPr="00384050">
        <w:t>___________________________</w:t>
      </w:r>
    </w:p>
    <w:p w:rsidR="00C81098" w:rsidRPr="00384050" w:rsidRDefault="00C81098" w:rsidP="00C81098">
      <w:pPr>
        <w:pStyle w:val="ConsPlusNonformat"/>
      </w:pPr>
      <w:r w:rsidRPr="00384050">
        <w:t xml:space="preserve">                                       </w:t>
      </w:r>
      <w:r>
        <w:t xml:space="preserve">  </w:t>
      </w:r>
      <w:r w:rsidRPr="00384050">
        <w:t xml:space="preserve"> </w:t>
      </w:r>
    </w:p>
    <w:p w:rsidR="00C81098" w:rsidRPr="0004253D" w:rsidRDefault="00C81098" w:rsidP="00C81098">
      <w:pPr>
        <w:jc w:val="right"/>
      </w:pPr>
    </w:p>
    <w:p w:rsidR="00C81098" w:rsidRPr="006662C1" w:rsidRDefault="00C81098" w:rsidP="00C81098">
      <w:pPr>
        <w:widowControl w:val="0"/>
        <w:autoSpaceDE w:val="0"/>
        <w:autoSpaceDN w:val="0"/>
        <w:adjustRightInd w:val="0"/>
        <w:jc w:val="right"/>
        <w:rPr>
          <w:sz w:val="20"/>
          <w:szCs w:val="20"/>
        </w:rPr>
      </w:pPr>
      <w:r w:rsidRPr="006662C1">
        <w:rPr>
          <w:sz w:val="20"/>
          <w:szCs w:val="20"/>
        </w:rPr>
        <w:t>от ________________________________</w:t>
      </w:r>
    </w:p>
    <w:p w:rsidR="00C81098" w:rsidRPr="006662C1" w:rsidRDefault="00C81098" w:rsidP="00C81098">
      <w:pPr>
        <w:widowControl w:val="0"/>
        <w:autoSpaceDE w:val="0"/>
        <w:autoSpaceDN w:val="0"/>
        <w:adjustRightInd w:val="0"/>
        <w:jc w:val="right"/>
        <w:rPr>
          <w:sz w:val="20"/>
          <w:szCs w:val="20"/>
        </w:rPr>
      </w:pPr>
      <w:r w:rsidRPr="006662C1">
        <w:rPr>
          <w:sz w:val="20"/>
          <w:szCs w:val="20"/>
        </w:rPr>
        <w:t>(полное наименование заявителя -</w:t>
      </w:r>
    </w:p>
    <w:p w:rsidR="00C81098" w:rsidRPr="006662C1" w:rsidRDefault="00C81098" w:rsidP="00C81098">
      <w:pPr>
        <w:widowControl w:val="0"/>
        <w:autoSpaceDE w:val="0"/>
        <w:autoSpaceDN w:val="0"/>
        <w:adjustRightInd w:val="0"/>
        <w:jc w:val="right"/>
        <w:rPr>
          <w:sz w:val="20"/>
          <w:szCs w:val="20"/>
        </w:rPr>
      </w:pPr>
      <w:r w:rsidRPr="006662C1">
        <w:rPr>
          <w:sz w:val="20"/>
          <w:szCs w:val="20"/>
        </w:rPr>
        <w:t>юридического лица или фамилия,</w:t>
      </w:r>
    </w:p>
    <w:p w:rsidR="00C81098" w:rsidRPr="006662C1" w:rsidRDefault="00C81098" w:rsidP="00C81098">
      <w:pPr>
        <w:widowControl w:val="0"/>
        <w:autoSpaceDE w:val="0"/>
        <w:autoSpaceDN w:val="0"/>
        <w:adjustRightInd w:val="0"/>
        <w:jc w:val="right"/>
        <w:rPr>
          <w:sz w:val="20"/>
          <w:szCs w:val="20"/>
        </w:rPr>
      </w:pPr>
      <w:r w:rsidRPr="006662C1">
        <w:rPr>
          <w:sz w:val="20"/>
          <w:szCs w:val="20"/>
        </w:rPr>
        <w:t>имя и отчество физического лица)</w:t>
      </w:r>
    </w:p>
    <w:p w:rsidR="00C81098" w:rsidRPr="006662C1" w:rsidRDefault="00C81098" w:rsidP="00C81098">
      <w:pPr>
        <w:widowControl w:val="0"/>
        <w:autoSpaceDE w:val="0"/>
        <w:autoSpaceDN w:val="0"/>
        <w:adjustRightInd w:val="0"/>
        <w:jc w:val="both"/>
        <w:rPr>
          <w:sz w:val="20"/>
          <w:szCs w:val="20"/>
        </w:rPr>
      </w:pPr>
    </w:p>
    <w:p w:rsidR="00C81098" w:rsidRPr="006662C1" w:rsidRDefault="00C81098" w:rsidP="00C81098">
      <w:pPr>
        <w:widowControl w:val="0"/>
        <w:autoSpaceDE w:val="0"/>
        <w:autoSpaceDN w:val="0"/>
        <w:adjustRightInd w:val="0"/>
        <w:jc w:val="center"/>
        <w:rPr>
          <w:sz w:val="20"/>
          <w:szCs w:val="20"/>
        </w:rPr>
      </w:pPr>
      <w:bookmarkStart w:id="4" w:name="Par524"/>
      <w:bookmarkEnd w:id="4"/>
      <w:r w:rsidRPr="006662C1">
        <w:rPr>
          <w:sz w:val="20"/>
          <w:szCs w:val="20"/>
        </w:rPr>
        <w:t>ЗАЯВЛЕНИЕ (ЖАЛОБА)</w:t>
      </w:r>
    </w:p>
    <w:p w:rsidR="00C81098" w:rsidRPr="006662C1" w:rsidRDefault="00C81098" w:rsidP="00C81098">
      <w:pPr>
        <w:widowControl w:val="0"/>
        <w:autoSpaceDE w:val="0"/>
        <w:autoSpaceDN w:val="0"/>
        <w:adjustRightInd w:val="0"/>
        <w:jc w:val="both"/>
        <w:rPr>
          <w:sz w:val="20"/>
          <w:szCs w:val="20"/>
        </w:rPr>
      </w:pPr>
    </w:p>
    <w:p w:rsidR="00C81098" w:rsidRPr="006662C1" w:rsidRDefault="00C81098" w:rsidP="00C81098">
      <w:pPr>
        <w:widowControl w:val="0"/>
        <w:autoSpaceDE w:val="0"/>
        <w:autoSpaceDN w:val="0"/>
        <w:adjustRightInd w:val="0"/>
        <w:jc w:val="both"/>
        <w:rPr>
          <w:sz w:val="20"/>
          <w:szCs w:val="20"/>
        </w:rPr>
      </w:pPr>
    </w:p>
    <w:p w:rsidR="00C81098" w:rsidRPr="006662C1" w:rsidRDefault="00C81098" w:rsidP="00C81098">
      <w:pPr>
        <w:widowControl w:val="0"/>
        <w:autoSpaceDE w:val="0"/>
        <w:autoSpaceDN w:val="0"/>
        <w:adjustRightInd w:val="0"/>
        <w:jc w:val="center"/>
        <w:rPr>
          <w:sz w:val="20"/>
          <w:szCs w:val="20"/>
        </w:rPr>
      </w:pPr>
      <w:r w:rsidRPr="006662C1">
        <w:rPr>
          <w:sz w:val="20"/>
          <w:szCs w:val="20"/>
        </w:rPr>
        <w:t>___________________________________________________________________________</w:t>
      </w:r>
    </w:p>
    <w:p w:rsidR="00C81098" w:rsidRPr="006662C1" w:rsidRDefault="00C81098" w:rsidP="00C81098">
      <w:pPr>
        <w:widowControl w:val="0"/>
        <w:autoSpaceDE w:val="0"/>
        <w:autoSpaceDN w:val="0"/>
        <w:adjustRightInd w:val="0"/>
        <w:jc w:val="center"/>
        <w:rPr>
          <w:sz w:val="20"/>
          <w:szCs w:val="20"/>
        </w:rPr>
      </w:pPr>
    </w:p>
    <w:p w:rsidR="00C81098" w:rsidRPr="006662C1" w:rsidRDefault="00C81098" w:rsidP="00C81098">
      <w:pPr>
        <w:widowControl w:val="0"/>
        <w:autoSpaceDE w:val="0"/>
        <w:autoSpaceDN w:val="0"/>
        <w:adjustRightInd w:val="0"/>
        <w:jc w:val="center"/>
        <w:rPr>
          <w:sz w:val="20"/>
          <w:szCs w:val="20"/>
        </w:rPr>
      </w:pPr>
      <w:r w:rsidRPr="006662C1">
        <w:rPr>
          <w:sz w:val="20"/>
          <w:szCs w:val="20"/>
        </w:rPr>
        <w:t>___________________________________________________________________________</w:t>
      </w:r>
    </w:p>
    <w:p w:rsidR="00C81098" w:rsidRPr="006662C1" w:rsidRDefault="00C81098" w:rsidP="00C81098">
      <w:pPr>
        <w:widowControl w:val="0"/>
        <w:autoSpaceDE w:val="0"/>
        <w:autoSpaceDN w:val="0"/>
        <w:adjustRightInd w:val="0"/>
        <w:jc w:val="center"/>
        <w:rPr>
          <w:sz w:val="20"/>
          <w:szCs w:val="20"/>
        </w:rPr>
      </w:pPr>
    </w:p>
    <w:p w:rsidR="00C81098" w:rsidRPr="006662C1" w:rsidRDefault="00C81098" w:rsidP="00C81098">
      <w:pPr>
        <w:widowControl w:val="0"/>
        <w:autoSpaceDE w:val="0"/>
        <w:autoSpaceDN w:val="0"/>
        <w:adjustRightInd w:val="0"/>
        <w:jc w:val="center"/>
        <w:rPr>
          <w:sz w:val="20"/>
          <w:szCs w:val="20"/>
        </w:rPr>
      </w:pPr>
      <w:r w:rsidRPr="006662C1">
        <w:rPr>
          <w:sz w:val="20"/>
          <w:szCs w:val="20"/>
        </w:rPr>
        <w:t>___________________________________________________________________________</w:t>
      </w:r>
    </w:p>
    <w:p w:rsidR="00C81098" w:rsidRPr="006662C1" w:rsidRDefault="00C81098" w:rsidP="00C81098">
      <w:pPr>
        <w:widowControl w:val="0"/>
        <w:autoSpaceDE w:val="0"/>
        <w:autoSpaceDN w:val="0"/>
        <w:adjustRightInd w:val="0"/>
        <w:jc w:val="center"/>
        <w:rPr>
          <w:sz w:val="20"/>
          <w:szCs w:val="20"/>
        </w:rPr>
      </w:pPr>
    </w:p>
    <w:p w:rsidR="00C81098" w:rsidRPr="006662C1" w:rsidRDefault="00C81098" w:rsidP="00C81098">
      <w:pPr>
        <w:widowControl w:val="0"/>
        <w:autoSpaceDE w:val="0"/>
        <w:autoSpaceDN w:val="0"/>
        <w:adjustRightInd w:val="0"/>
        <w:jc w:val="center"/>
        <w:rPr>
          <w:sz w:val="20"/>
          <w:szCs w:val="20"/>
        </w:rPr>
      </w:pPr>
      <w:r w:rsidRPr="006662C1">
        <w:rPr>
          <w:sz w:val="20"/>
          <w:szCs w:val="20"/>
        </w:rPr>
        <w:t>___________________________________________________________________________</w:t>
      </w:r>
    </w:p>
    <w:p w:rsidR="00C81098" w:rsidRPr="0004253D" w:rsidRDefault="00C81098" w:rsidP="00C81098">
      <w:pPr>
        <w:jc w:val="both"/>
      </w:pPr>
    </w:p>
    <w:p w:rsidR="00C81098" w:rsidRPr="0004253D" w:rsidRDefault="00C81098" w:rsidP="00C81098">
      <w:pPr>
        <w:jc w:val="both"/>
      </w:pPr>
    </w:p>
    <w:p w:rsidR="00C81098" w:rsidRPr="0004253D" w:rsidRDefault="00C81098" w:rsidP="00C81098">
      <w:pPr>
        <w:jc w:val="both"/>
      </w:pPr>
    </w:p>
    <w:p w:rsidR="00C81098" w:rsidRPr="0004253D" w:rsidRDefault="00C81098" w:rsidP="00C81098">
      <w:pPr>
        <w:jc w:val="right"/>
        <w:rPr>
          <w:sz w:val="20"/>
          <w:szCs w:val="20"/>
        </w:rPr>
      </w:pPr>
      <w:r w:rsidRPr="0004253D">
        <w:rPr>
          <w:sz w:val="20"/>
          <w:szCs w:val="20"/>
        </w:rPr>
        <w:t>(Дата, подпись заявителя)</w:t>
      </w:r>
    </w:p>
    <w:p w:rsidR="00C81098" w:rsidRPr="0004253D" w:rsidRDefault="00C81098" w:rsidP="00C81098">
      <w:pPr>
        <w:jc w:val="both"/>
      </w:pPr>
    </w:p>
    <w:p w:rsidR="00C81098" w:rsidRPr="00372DDD" w:rsidRDefault="00C81098" w:rsidP="00C81098">
      <w:pPr>
        <w:tabs>
          <w:tab w:val="left" w:pos="970"/>
        </w:tabs>
        <w:rPr>
          <w:rFonts w:ascii="Courier New" w:hAnsi="Courier New" w:cs="Courier New"/>
          <w:sz w:val="18"/>
          <w:szCs w:val="18"/>
        </w:rPr>
      </w:pPr>
    </w:p>
    <w:p w:rsidR="00C81098" w:rsidRDefault="00C81098" w:rsidP="004F3A8E">
      <w:pPr>
        <w:jc w:val="both"/>
      </w:pPr>
    </w:p>
    <w:p w:rsidR="00AF674F" w:rsidRDefault="00AF674F" w:rsidP="004F3A8E">
      <w:pPr>
        <w:jc w:val="both"/>
      </w:pPr>
    </w:p>
    <w:p w:rsidR="00AF674F" w:rsidRDefault="00AF674F" w:rsidP="004F3A8E">
      <w:pPr>
        <w:jc w:val="both"/>
      </w:pPr>
    </w:p>
    <w:p w:rsidR="00AF674F" w:rsidRDefault="00AF674F" w:rsidP="004F3A8E">
      <w:pPr>
        <w:jc w:val="both"/>
      </w:pPr>
    </w:p>
    <w:p w:rsidR="00AF674F" w:rsidRDefault="00AF674F" w:rsidP="004F3A8E">
      <w:pPr>
        <w:jc w:val="both"/>
      </w:pPr>
    </w:p>
    <w:p w:rsidR="00AF674F" w:rsidRDefault="00AF674F" w:rsidP="004F3A8E">
      <w:pPr>
        <w:jc w:val="both"/>
      </w:pPr>
    </w:p>
    <w:p w:rsidR="00AF674F" w:rsidRDefault="00AF674F" w:rsidP="004F3A8E">
      <w:pPr>
        <w:jc w:val="both"/>
      </w:pPr>
    </w:p>
    <w:p w:rsidR="00AF674F" w:rsidRDefault="00AF674F" w:rsidP="004F3A8E">
      <w:pPr>
        <w:jc w:val="both"/>
      </w:pPr>
    </w:p>
    <w:p w:rsidR="00AF674F" w:rsidRDefault="00AF674F" w:rsidP="004F3A8E">
      <w:pPr>
        <w:jc w:val="both"/>
      </w:pPr>
    </w:p>
    <w:p w:rsidR="00AF674F" w:rsidRDefault="00AF674F" w:rsidP="004F3A8E">
      <w:pPr>
        <w:jc w:val="both"/>
      </w:pPr>
    </w:p>
    <w:p w:rsidR="00AF674F" w:rsidRDefault="00AF674F" w:rsidP="004F3A8E">
      <w:pPr>
        <w:jc w:val="both"/>
      </w:pPr>
    </w:p>
    <w:p w:rsidR="00AF674F" w:rsidRDefault="00AF674F" w:rsidP="004F3A8E">
      <w:pPr>
        <w:jc w:val="both"/>
      </w:pPr>
    </w:p>
    <w:p w:rsidR="00AF674F" w:rsidRDefault="00AF674F" w:rsidP="004F3A8E">
      <w:pPr>
        <w:jc w:val="both"/>
      </w:pPr>
    </w:p>
    <w:p w:rsidR="00AF674F" w:rsidRDefault="00AF674F" w:rsidP="004F3A8E">
      <w:pPr>
        <w:jc w:val="both"/>
      </w:pPr>
    </w:p>
    <w:p w:rsidR="00AF674F" w:rsidRDefault="00AF674F" w:rsidP="004F3A8E">
      <w:pPr>
        <w:jc w:val="both"/>
      </w:pPr>
    </w:p>
    <w:p w:rsidR="00AF674F" w:rsidRDefault="00AF674F" w:rsidP="004F3A8E">
      <w:pPr>
        <w:jc w:val="both"/>
      </w:pPr>
    </w:p>
    <w:p w:rsidR="00AF674F" w:rsidRDefault="00AF674F" w:rsidP="004F3A8E">
      <w:pPr>
        <w:jc w:val="both"/>
      </w:pPr>
    </w:p>
    <w:p w:rsidR="00AF674F" w:rsidRDefault="00AF674F" w:rsidP="004F3A8E">
      <w:pPr>
        <w:jc w:val="both"/>
      </w:pPr>
    </w:p>
    <w:p w:rsidR="00AF674F" w:rsidRDefault="00AF674F" w:rsidP="004F3A8E">
      <w:pPr>
        <w:jc w:val="both"/>
      </w:pPr>
    </w:p>
    <w:p w:rsidR="00AF674F" w:rsidRDefault="00AF674F" w:rsidP="004F3A8E">
      <w:pPr>
        <w:jc w:val="both"/>
      </w:pPr>
    </w:p>
    <w:p w:rsidR="00AF674F" w:rsidRDefault="00AF674F" w:rsidP="004F3A8E">
      <w:pPr>
        <w:jc w:val="both"/>
      </w:pPr>
    </w:p>
    <w:p w:rsidR="00AF674F" w:rsidRDefault="00AF674F" w:rsidP="004F3A8E">
      <w:pPr>
        <w:jc w:val="both"/>
      </w:pPr>
    </w:p>
    <w:p w:rsidR="00AF674F" w:rsidRDefault="00AF674F" w:rsidP="004F3A8E">
      <w:pPr>
        <w:jc w:val="both"/>
      </w:pPr>
    </w:p>
    <w:p w:rsidR="00AF674F" w:rsidRDefault="00AF674F" w:rsidP="004F3A8E">
      <w:pPr>
        <w:jc w:val="both"/>
      </w:pPr>
    </w:p>
    <w:p w:rsidR="00AF674F" w:rsidRDefault="00AF674F" w:rsidP="004F3A8E">
      <w:pPr>
        <w:jc w:val="both"/>
      </w:pPr>
    </w:p>
    <w:p w:rsidR="00AF674F" w:rsidRDefault="00AF674F" w:rsidP="004F3A8E">
      <w:pPr>
        <w:jc w:val="both"/>
      </w:pPr>
    </w:p>
    <w:p w:rsidR="00AF674F" w:rsidRDefault="00AF674F" w:rsidP="004F3A8E">
      <w:pPr>
        <w:jc w:val="both"/>
      </w:pPr>
    </w:p>
    <w:p w:rsidR="00AF674F" w:rsidRDefault="00AF674F" w:rsidP="004F3A8E">
      <w:pPr>
        <w:jc w:val="both"/>
      </w:pPr>
    </w:p>
    <w:p w:rsidR="00AF674F" w:rsidRDefault="00AF674F" w:rsidP="004F3A8E">
      <w:pPr>
        <w:jc w:val="both"/>
      </w:pPr>
    </w:p>
    <w:p w:rsidR="00AF674F" w:rsidRDefault="00AF674F" w:rsidP="004F3A8E">
      <w:pPr>
        <w:jc w:val="both"/>
      </w:pPr>
    </w:p>
    <w:sectPr w:rsidR="00AF674F" w:rsidSect="00675A99">
      <w:pgSz w:w="11906" w:h="16838"/>
      <w:pgMar w:top="284" w:right="39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E10"/>
    <w:multiLevelType w:val="hybridMultilevel"/>
    <w:tmpl w:val="27D0C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99"/>
    <w:rsid w:val="000216D5"/>
    <w:rsid w:val="00083080"/>
    <w:rsid w:val="000D1C14"/>
    <w:rsid w:val="000D2191"/>
    <w:rsid w:val="0013154D"/>
    <w:rsid w:val="001511C9"/>
    <w:rsid w:val="001F4FA7"/>
    <w:rsid w:val="002313B3"/>
    <w:rsid w:val="00265F09"/>
    <w:rsid w:val="00270723"/>
    <w:rsid w:val="002B61AD"/>
    <w:rsid w:val="002D6ABB"/>
    <w:rsid w:val="002F0DD4"/>
    <w:rsid w:val="002F4625"/>
    <w:rsid w:val="0037636D"/>
    <w:rsid w:val="00383CC9"/>
    <w:rsid w:val="003A1E84"/>
    <w:rsid w:val="003C4E5E"/>
    <w:rsid w:val="003C762C"/>
    <w:rsid w:val="0043463C"/>
    <w:rsid w:val="00463E7D"/>
    <w:rsid w:val="004F3A8E"/>
    <w:rsid w:val="00557845"/>
    <w:rsid w:val="00570B75"/>
    <w:rsid w:val="00591839"/>
    <w:rsid w:val="006466FD"/>
    <w:rsid w:val="00675A99"/>
    <w:rsid w:val="00684F5A"/>
    <w:rsid w:val="00690638"/>
    <w:rsid w:val="006A5943"/>
    <w:rsid w:val="006D7575"/>
    <w:rsid w:val="0071295D"/>
    <w:rsid w:val="0071481D"/>
    <w:rsid w:val="0075626C"/>
    <w:rsid w:val="007C618E"/>
    <w:rsid w:val="007F6EAB"/>
    <w:rsid w:val="008040F8"/>
    <w:rsid w:val="00861B78"/>
    <w:rsid w:val="00894079"/>
    <w:rsid w:val="008A3983"/>
    <w:rsid w:val="0095238B"/>
    <w:rsid w:val="009F190E"/>
    <w:rsid w:val="00A4173E"/>
    <w:rsid w:val="00A52E06"/>
    <w:rsid w:val="00AE05A7"/>
    <w:rsid w:val="00AF145A"/>
    <w:rsid w:val="00AF674F"/>
    <w:rsid w:val="00B01FAD"/>
    <w:rsid w:val="00B153AD"/>
    <w:rsid w:val="00B216C9"/>
    <w:rsid w:val="00BB14DA"/>
    <w:rsid w:val="00BB299C"/>
    <w:rsid w:val="00BD33B8"/>
    <w:rsid w:val="00C81098"/>
    <w:rsid w:val="00D075A0"/>
    <w:rsid w:val="00D52445"/>
    <w:rsid w:val="00D53734"/>
    <w:rsid w:val="00D82128"/>
    <w:rsid w:val="00D962B8"/>
    <w:rsid w:val="00DC74D0"/>
    <w:rsid w:val="00E15BDE"/>
    <w:rsid w:val="00E44DF0"/>
    <w:rsid w:val="00EB7B36"/>
    <w:rsid w:val="00FE6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4F3A8E"/>
    <w:rPr>
      <w:color w:val="0000FF"/>
      <w:u w:val="single"/>
    </w:rPr>
  </w:style>
  <w:style w:type="table" w:styleId="a4">
    <w:name w:val="Table Grid"/>
    <w:basedOn w:val="a1"/>
    <w:rsid w:val="000D1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81098"/>
    <w:pPr>
      <w:widowControl w:val="0"/>
      <w:autoSpaceDE w:val="0"/>
      <w:autoSpaceDN w:val="0"/>
      <w:adjustRightInd w:val="0"/>
    </w:pPr>
    <w:rPr>
      <w:rFonts w:ascii="Courier New" w:hAnsi="Courier New" w:cs="Courier New"/>
    </w:rPr>
  </w:style>
  <w:style w:type="paragraph" w:styleId="a5">
    <w:name w:val="Normal (Web)"/>
    <w:basedOn w:val="a"/>
    <w:rsid w:val="00A4173E"/>
    <w:pPr>
      <w:spacing w:before="30" w:after="30"/>
    </w:pPr>
    <w:rPr>
      <w:rFonts w:ascii="Arial" w:hAnsi="Arial" w:cs="Arial"/>
      <w:color w:val="332E2D"/>
      <w:spacing w:val="2"/>
    </w:rPr>
  </w:style>
  <w:style w:type="paragraph" w:customStyle="1" w:styleId="ConsNonformat">
    <w:name w:val="ConsNonformat"/>
    <w:rsid w:val="00A4173E"/>
    <w:pPr>
      <w:widowControl w:val="0"/>
      <w:autoSpaceDE w:val="0"/>
      <w:autoSpaceDN w:val="0"/>
      <w:adjustRightInd w:val="0"/>
    </w:pPr>
    <w:rPr>
      <w:rFonts w:ascii="Courier New" w:hAnsi="Courier New"/>
    </w:rPr>
  </w:style>
  <w:style w:type="character" w:styleId="a6">
    <w:name w:val="Strong"/>
    <w:qFormat/>
    <w:rsid w:val="00A4173E"/>
    <w:rPr>
      <w:b/>
      <w:bCs/>
    </w:rPr>
  </w:style>
  <w:style w:type="paragraph" w:styleId="a7">
    <w:name w:val="No Spacing"/>
    <w:qFormat/>
    <w:rsid w:val="00A4173E"/>
    <w:pPr>
      <w:jc w:val="both"/>
    </w:pPr>
    <w:rPr>
      <w:sz w:val="28"/>
    </w:rPr>
  </w:style>
  <w:style w:type="paragraph" w:styleId="3">
    <w:name w:val="Body Text Indent 3"/>
    <w:basedOn w:val="a"/>
    <w:link w:val="30"/>
    <w:rsid w:val="00A4173E"/>
    <w:pPr>
      <w:spacing w:after="120"/>
      <w:ind w:left="283"/>
      <w:jc w:val="both"/>
    </w:pPr>
    <w:rPr>
      <w:sz w:val="16"/>
      <w:szCs w:val="16"/>
    </w:rPr>
  </w:style>
  <w:style w:type="character" w:customStyle="1" w:styleId="30">
    <w:name w:val="Основной текст с отступом 3 Знак"/>
    <w:link w:val="3"/>
    <w:rsid w:val="00A4173E"/>
    <w:rPr>
      <w:sz w:val="16"/>
      <w:szCs w:val="16"/>
      <w:lang w:val="ru-RU" w:eastAsia="ru-RU" w:bidi="ar-SA"/>
    </w:rPr>
  </w:style>
  <w:style w:type="paragraph" w:styleId="a8">
    <w:name w:val="Balloon Text"/>
    <w:basedOn w:val="a"/>
    <w:link w:val="a9"/>
    <w:rsid w:val="0071295D"/>
    <w:rPr>
      <w:rFonts w:ascii="Tahoma" w:hAnsi="Tahoma" w:cs="Tahoma"/>
      <w:sz w:val="16"/>
      <w:szCs w:val="16"/>
    </w:rPr>
  </w:style>
  <w:style w:type="character" w:customStyle="1" w:styleId="a9">
    <w:name w:val="Текст выноски Знак"/>
    <w:link w:val="a8"/>
    <w:rsid w:val="007129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4F3A8E"/>
    <w:rPr>
      <w:color w:val="0000FF"/>
      <w:u w:val="single"/>
    </w:rPr>
  </w:style>
  <w:style w:type="table" w:styleId="a4">
    <w:name w:val="Table Grid"/>
    <w:basedOn w:val="a1"/>
    <w:rsid w:val="000D1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81098"/>
    <w:pPr>
      <w:widowControl w:val="0"/>
      <w:autoSpaceDE w:val="0"/>
      <w:autoSpaceDN w:val="0"/>
      <w:adjustRightInd w:val="0"/>
    </w:pPr>
    <w:rPr>
      <w:rFonts w:ascii="Courier New" w:hAnsi="Courier New" w:cs="Courier New"/>
    </w:rPr>
  </w:style>
  <w:style w:type="paragraph" w:styleId="a5">
    <w:name w:val="Normal (Web)"/>
    <w:basedOn w:val="a"/>
    <w:rsid w:val="00A4173E"/>
    <w:pPr>
      <w:spacing w:before="30" w:after="30"/>
    </w:pPr>
    <w:rPr>
      <w:rFonts w:ascii="Arial" w:hAnsi="Arial" w:cs="Arial"/>
      <w:color w:val="332E2D"/>
      <w:spacing w:val="2"/>
    </w:rPr>
  </w:style>
  <w:style w:type="paragraph" w:customStyle="1" w:styleId="ConsNonformat">
    <w:name w:val="ConsNonformat"/>
    <w:rsid w:val="00A4173E"/>
    <w:pPr>
      <w:widowControl w:val="0"/>
      <w:autoSpaceDE w:val="0"/>
      <w:autoSpaceDN w:val="0"/>
      <w:adjustRightInd w:val="0"/>
    </w:pPr>
    <w:rPr>
      <w:rFonts w:ascii="Courier New" w:hAnsi="Courier New"/>
    </w:rPr>
  </w:style>
  <w:style w:type="character" w:styleId="a6">
    <w:name w:val="Strong"/>
    <w:qFormat/>
    <w:rsid w:val="00A4173E"/>
    <w:rPr>
      <w:b/>
      <w:bCs/>
    </w:rPr>
  </w:style>
  <w:style w:type="paragraph" w:styleId="a7">
    <w:name w:val="No Spacing"/>
    <w:qFormat/>
    <w:rsid w:val="00A4173E"/>
    <w:pPr>
      <w:jc w:val="both"/>
    </w:pPr>
    <w:rPr>
      <w:sz w:val="28"/>
    </w:rPr>
  </w:style>
  <w:style w:type="paragraph" w:styleId="3">
    <w:name w:val="Body Text Indent 3"/>
    <w:basedOn w:val="a"/>
    <w:link w:val="30"/>
    <w:rsid w:val="00A4173E"/>
    <w:pPr>
      <w:spacing w:after="120"/>
      <w:ind w:left="283"/>
      <w:jc w:val="both"/>
    </w:pPr>
    <w:rPr>
      <w:sz w:val="16"/>
      <w:szCs w:val="16"/>
    </w:rPr>
  </w:style>
  <w:style w:type="character" w:customStyle="1" w:styleId="30">
    <w:name w:val="Основной текст с отступом 3 Знак"/>
    <w:link w:val="3"/>
    <w:rsid w:val="00A4173E"/>
    <w:rPr>
      <w:sz w:val="16"/>
      <w:szCs w:val="16"/>
      <w:lang w:val="ru-RU" w:eastAsia="ru-RU" w:bidi="ar-SA"/>
    </w:rPr>
  </w:style>
  <w:style w:type="paragraph" w:styleId="a8">
    <w:name w:val="Balloon Text"/>
    <w:basedOn w:val="a"/>
    <w:link w:val="a9"/>
    <w:rsid w:val="0071295D"/>
    <w:rPr>
      <w:rFonts w:ascii="Tahoma" w:hAnsi="Tahoma" w:cs="Tahoma"/>
      <w:sz w:val="16"/>
      <w:szCs w:val="16"/>
    </w:rPr>
  </w:style>
  <w:style w:type="character" w:customStyle="1" w:styleId="a9">
    <w:name w:val="Текст выноски Знак"/>
    <w:link w:val="a8"/>
    <w:rsid w:val="00712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7285</Words>
  <Characters>41525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предоставления муниципальной услуги по предоставлению земельных участков, собственность на которые не разграничена, на торгах: подготовка и организация аукциона по продаже или аукциона на право заключения договора аренды земель</vt:lpstr>
    </vt:vector>
  </TitlesOfParts>
  <Company>Inc.</Company>
  <LinksUpToDate>false</LinksUpToDate>
  <CharactersWithSpaces>48713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предоставления муниципальной услуги по предоставлению земельных участков, собственность на которые не разграничена, на торгах: подготовка и организация аукциона по продаже или аукциона на право заключения договора аренды земель</dc:title>
  <dc:creator>User</dc:creator>
  <cp:lastModifiedBy>Админ</cp:lastModifiedBy>
  <cp:revision>2</cp:revision>
  <cp:lastPrinted>2015-11-05T10:42:00Z</cp:lastPrinted>
  <dcterms:created xsi:type="dcterms:W3CDTF">2016-05-24T11:17:00Z</dcterms:created>
  <dcterms:modified xsi:type="dcterms:W3CDTF">2016-05-24T11:17:00Z</dcterms:modified>
</cp:coreProperties>
</file>