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11" w:rsidRDefault="00AF3F8D">
      <w:pPr>
        <w:pStyle w:val="Standard"/>
        <w:jc w:val="center"/>
      </w:pPr>
      <w:bookmarkStart w:id="0" w:name="_GoBack"/>
      <w:bookmarkEnd w:id="0"/>
      <w:r>
        <w:rPr>
          <w:rStyle w:val="StrongEmphasis"/>
          <w:color w:val="333333"/>
          <w:sz w:val="28"/>
          <w:szCs w:val="28"/>
        </w:rPr>
        <w:t>Сведения</w:t>
      </w:r>
    </w:p>
    <w:p w:rsidR="00F41111" w:rsidRDefault="00AF3F8D">
      <w:pPr>
        <w:pStyle w:val="Standard"/>
        <w:jc w:val="center"/>
      </w:pPr>
      <w:r>
        <w:rPr>
          <w:rStyle w:val="StrongEmphasis"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</w:t>
      </w:r>
      <w:r>
        <w:rPr>
          <w:rStyle w:val="StrongEmphasis"/>
          <w:color w:val="333333"/>
          <w:sz w:val="28"/>
          <w:szCs w:val="28"/>
        </w:rPr>
        <w:t xml:space="preserve"> служащих администрации МО Новосергиевский поссовет за отчетный период с 1 января 2016 года по 31 декабря 2016 года.</w:t>
      </w:r>
    </w:p>
    <w:p w:rsidR="00F41111" w:rsidRDefault="00F41111">
      <w:pPr>
        <w:pStyle w:val="Standard"/>
        <w:jc w:val="center"/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99"/>
        <w:gridCol w:w="915"/>
        <w:gridCol w:w="1785"/>
        <w:gridCol w:w="1245"/>
        <w:gridCol w:w="851"/>
        <w:gridCol w:w="829"/>
        <w:gridCol w:w="1935"/>
        <w:gridCol w:w="735"/>
        <w:gridCol w:w="1200"/>
        <w:gridCol w:w="1710"/>
        <w:gridCol w:w="1455"/>
        <w:gridCol w:w="1360"/>
      </w:tblGrid>
      <w:tr w:rsidR="00F41111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AF3F8D">
            <w:pPr>
              <w:pStyle w:val="Standard"/>
              <w:snapToGrid w:val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F41111" w:rsidRDefault="00AF3F8D">
            <w:pPr>
              <w:pStyle w:val="Standard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AF3F8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AF3F8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AF3F8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AF3F8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Объекты недвижимости, </w:t>
            </w:r>
            <w:r>
              <w:rPr>
                <w:rFonts w:ascii="Verdana" w:hAnsi="Verdana" w:cs="Verdana"/>
                <w:sz w:val="16"/>
                <w:szCs w:val="16"/>
              </w:rPr>
              <w:t>находящиеся в пользовании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AF3F8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F41111" w:rsidRDefault="00AF3F8D">
            <w:pPr>
              <w:pStyle w:val="Standard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AF3F8D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AF3F8D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F41111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F3F8D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F3F8D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F3F8D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AF3F8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AF3F8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AF3F8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AF3F8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AF3F8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AF3F8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AF3F8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F3F8D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F3F8D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F3F8D"/>
        </w:tc>
      </w:tr>
      <w:tr w:rsidR="00F41111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AF3F8D">
            <w:pPr>
              <w:pStyle w:val="Standard"/>
            </w:pPr>
            <w:r>
              <w:t>1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AF3F8D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Букаткин Александр Васильевич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AF3F8D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Глава</w:t>
            </w:r>
            <w:r>
              <w:rPr>
                <w:rFonts w:ascii="Verdana" w:hAnsi="Verdana"/>
                <w:sz w:val="16"/>
                <w:szCs w:val="16"/>
              </w:rPr>
              <w:t xml:space="preserve"> администрации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AF3F8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AF3F8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AF3F8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1298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AF3F8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AF3F8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AF3F8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1298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AF3F8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AF3F8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Легковой а/м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HYUNDAI-SANTAFE 2,4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AF3F8D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1043080,17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AF3F8D">
            <w:pPr>
              <w:pStyle w:val="Standard"/>
              <w:jc w:val="center"/>
            </w:pPr>
            <w:r>
              <w:t>-</w:t>
            </w:r>
          </w:p>
        </w:tc>
      </w:tr>
      <w:tr w:rsidR="00F41111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F41111">
            <w:pPr>
              <w:pStyle w:val="Standard"/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F3F8D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F3F8D"/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F3F8D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F3F8D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F3F8D"/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F3F8D"/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AF3F8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AF3F8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109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AF3F8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F3F8D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F3F8D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F3F8D"/>
        </w:tc>
      </w:tr>
      <w:tr w:rsidR="00F4111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F3F8D"/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F41111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F41111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AF3F8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AF3F8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AF3F8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109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AF3F8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F3F8D"/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F3F8D"/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F3F8D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111" w:rsidRDefault="00AF3F8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Прицеп к легковому автомобилю  КМЗ 8136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111" w:rsidRDefault="00F4111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111" w:rsidRDefault="00F4111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41111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F3F8D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F3F8D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F3F8D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F41111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F41111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111" w:rsidRDefault="00F41111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111" w:rsidRDefault="00AF3F8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F4111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F4111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111" w:rsidRDefault="00F4111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111" w:rsidRDefault="00F41111">
            <w:pPr>
              <w:pStyle w:val="Standard"/>
            </w:pPr>
          </w:p>
        </w:tc>
      </w:tr>
    </w:tbl>
    <w:p w:rsidR="00000000" w:rsidRDefault="00AF3F8D">
      <w:pPr>
        <w:rPr>
          <w:vanish/>
        </w:rPr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99"/>
        <w:gridCol w:w="915"/>
        <w:gridCol w:w="1785"/>
        <w:gridCol w:w="1245"/>
        <w:gridCol w:w="851"/>
        <w:gridCol w:w="829"/>
        <w:gridCol w:w="1935"/>
        <w:gridCol w:w="735"/>
        <w:gridCol w:w="1200"/>
        <w:gridCol w:w="1710"/>
        <w:gridCol w:w="1455"/>
        <w:gridCol w:w="1360"/>
      </w:tblGrid>
      <w:tr w:rsidR="00F41111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AF3F8D">
            <w:pPr>
              <w:pStyle w:val="Standard"/>
            </w:pPr>
            <w:r>
              <w:t>2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AF3F8D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  <w:p w:rsidR="00F41111" w:rsidRDefault="00F41111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F41111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AF3F8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AF3F8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AF3F8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AF3F8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AF3F8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AF3F8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1298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AF3F8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AF3F8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AF3F8D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158071,57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AF3F8D">
            <w:pPr>
              <w:pStyle w:val="Standard"/>
              <w:jc w:val="center"/>
            </w:pPr>
            <w:r>
              <w:t>-</w:t>
            </w:r>
          </w:p>
        </w:tc>
      </w:tr>
      <w:tr w:rsidR="00F41111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F41111">
            <w:pPr>
              <w:pStyle w:val="Standard"/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F3F8D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F3F8D"/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F3F8D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F3F8D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F3F8D"/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F3F8D"/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AF3F8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AF3F8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109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AF3F8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F3F8D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F3F8D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F3F8D"/>
        </w:tc>
      </w:tr>
      <w:tr w:rsidR="00F4111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F3F8D"/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F41111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F41111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F41111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F41111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F41111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F41111">
            <w:pPr>
              <w:pStyle w:val="Standard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F3F8D"/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F3F8D"/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F3F8D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41111" w:rsidRDefault="00F4111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41111" w:rsidRDefault="00F4111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41111" w:rsidRDefault="00F4111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41111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F3F8D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F3F8D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F3F8D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F41111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F41111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111" w:rsidRDefault="00F41111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111" w:rsidRDefault="00AF3F8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F4111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11" w:rsidRDefault="00F4111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111" w:rsidRDefault="00AF3F8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Россия</w:t>
            </w:r>
          </w:p>
          <w:p w:rsidR="00F41111" w:rsidRDefault="00F4111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111" w:rsidRDefault="00F41111">
            <w:pPr>
              <w:pStyle w:val="Standard"/>
            </w:pPr>
          </w:p>
        </w:tc>
      </w:tr>
    </w:tbl>
    <w:p w:rsidR="00F41111" w:rsidRDefault="00AF3F8D">
      <w:pPr>
        <w:pStyle w:val="Footnote"/>
        <w:ind w:firstLine="709"/>
        <w:jc w:val="both"/>
      </w:pPr>
      <w:r>
        <w:t xml:space="preserve">В случае если в отчетном периоде лицу, замещающему государственную должность Российской Федерации, </w:t>
      </w:r>
      <w:r>
        <w:t>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41111" w:rsidRDefault="00AF3F8D">
      <w:pPr>
        <w:pStyle w:val="Footnote"/>
        <w:ind w:firstLine="709"/>
        <w:jc w:val="both"/>
      </w:pPr>
      <w:r>
        <w:rPr>
          <w:rStyle w:val="FootnoteSymbol"/>
        </w:rPr>
        <w:t>2</w:t>
      </w:r>
      <w:r>
        <w:t xml:space="preserve"> Сведения ука</w:t>
      </w:r>
      <w:r>
        <w:t>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F41111" w:rsidRDefault="00F41111">
      <w:pPr>
        <w:pStyle w:val="Standard"/>
      </w:pPr>
    </w:p>
    <w:sectPr w:rsidR="00F41111">
      <w:pgSz w:w="16838" w:h="11906" w:orient="landscape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F8D" w:rsidRDefault="00AF3F8D">
      <w:r>
        <w:separator/>
      </w:r>
    </w:p>
  </w:endnote>
  <w:endnote w:type="continuationSeparator" w:id="0">
    <w:p w:rsidR="00AF3F8D" w:rsidRDefault="00AF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F8D" w:rsidRDefault="00AF3F8D">
      <w:r>
        <w:rPr>
          <w:color w:val="000000"/>
        </w:rPr>
        <w:separator/>
      </w:r>
    </w:p>
  </w:footnote>
  <w:footnote w:type="continuationSeparator" w:id="0">
    <w:p w:rsidR="00AF3F8D" w:rsidRDefault="00AF3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41111"/>
    <w:rsid w:val="00163944"/>
    <w:rsid w:val="00AF3F8D"/>
    <w:rsid w:val="00F4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dcterms:created xsi:type="dcterms:W3CDTF">2018-12-17T10:10:00Z</dcterms:created>
  <dcterms:modified xsi:type="dcterms:W3CDTF">2018-12-17T10:10:00Z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