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7352" w:rsidRDefault="00F27352">
      <w:pPr>
        <w:pStyle w:val="a8"/>
        <w:tabs>
          <w:tab w:val="left" w:pos="7280"/>
        </w:tabs>
        <w:ind w:firstLine="709"/>
        <w:jc w:val="both"/>
        <w:rPr>
          <w:sz w:val="24"/>
        </w:rPr>
      </w:pPr>
      <w:r>
        <w:rPr>
          <w:sz w:val="24"/>
        </w:rPr>
        <w:t xml:space="preserve">  </w:t>
      </w:r>
    </w:p>
    <w:p w:rsidR="00733132" w:rsidRPr="002F0B88" w:rsidRDefault="00F27352" w:rsidP="00733132">
      <w:pPr>
        <w:pStyle w:val="a8"/>
        <w:jc w:val="left"/>
        <w:rPr>
          <w:szCs w:val="28"/>
        </w:rPr>
      </w:pPr>
      <w:r w:rsidRPr="002425E8">
        <w:rPr>
          <w:sz w:val="20"/>
        </w:rPr>
        <w:t xml:space="preserve">             </w:t>
      </w:r>
      <w:r w:rsidR="00733132" w:rsidRPr="002425E8">
        <w:rPr>
          <w:sz w:val="20"/>
        </w:rPr>
        <w:t xml:space="preserve">   </w:t>
      </w:r>
      <w:r w:rsidR="00733132" w:rsidRPr="002F0B88">
        <w:rPr>
          <w:szCs w:val="28"/>
        </w:rPr>
        <w:t xml:space="preserve">СОВЕТ ДЕПУТАТОВ                                    </w:t>
      </w:r>
      <w:bookmarkStart w:id="0" w:name="_GoBack"/>
      <w:bookmarkEnd w:id="0"/>
      <w:r w:rsidR="009D15A3" w:rsidRPr="002F0B88">
        <w:rPr>
          <w:szCs w:val="28"/>
        </w:rPr>
        <w:tab/>
      </w:r>
    </w:p>
    <w:p w:rsidR="00733132" w:rsidRPr="002F0B88" w:rsidRDefault="00733132" w:rsidP="00733132">
      <w:pPr>
        <w:pStyle w:val="a8"/>
        <w:jc w:val="left"/>
        <w:rPr>
          <w:szCs w:val="28"/>
        </w:rPr>
      </w:pPr>
    </w:p>
    <w:p w:rsidR="00733132" w:rsidRPr="002F0B88" w:rsidRDefault="00733132" w:rsidP="00733132">
      <w:pPr>
        <w:pStyle w:val="a8"/>
        <w:jc w:val="left"/>
        <w:rPr>
          <w:szCs w:val="28"/>
        </w:rPr>
      </w:pPr>
      <w:r w:rsidRPr="002F0B88">
        <w:rPr>
          <w:szCs w:val="28"/>
        </w:rPr>
        <w:t xml:space="preserve">МУНИЦИПАЛЬНОГО ОБРАЗОВАНИЯ                         </w:t>
      </w:r>
    </w:p>
    <w:p w:rsidR="002F0B88" w:rsidRDefault="002F0B88" w:rsidP="00733132">
      <w:pPr>
        <w:pStyle w:val="a8"/>
        <w:jc w:val="left"/>
        <w:rPr>
          <w:szCs w:val="28"/>
        </w:rPr>
      </w:pPr>
    </w:p>
    <w:p w:rsidR="00733132" w:rsidRPr="002F0B88" w:rsidRDefault="00733132" w:rsidP="00733132">
      <w:pPr>
        <w:pStyle w:val="a8"/>
        <w:jc w:val="left"/>
        <w:rPr>
          <w:szCs w:val="28"/>
        </w:rPr>
      </w:pPr>
      <w:r w:rsidRPr="002F0B88">
        <w:rPr>
          <w:szCs w:val="28"/>
        </w:rPr>
        <w:t xml:space="preserve"> НОВОСЕРГИЕВСКИЙ ПОССОВЕТ              </w:t>
      </w:r>
    </w:p>
    <w:p w:rsidR="002F0B88" w:rsidRDefault="002F0B88" w:rsidP="00733132">
      <w:pPr>
        <w:pStyle w:val="a8"/>
        <w:jc w:val="left"/>
        <w:rPr>
          <w:szCs w:val="28"/>
        </w:rPr>
      </w:pPr>
    </w:p>
    <w:p w:rsidR="00733132" w:rsidRPr="002F0B88" w:rsidRDefault="00733132" w:rsidP="00733132">
      <w:pPr>
        <w:pStyle w:val="a8"/>
        <w:jc w:val="left"/>
        <w:rPr>
          <w:szCs w:val="28"/>
        </w:rPr>
      </w:pPr>
      <w:r w:rsidRPr="002F0B88">
        <w:rPr>
          <w:szCs w:val="28"/>
        </w:rPr>
        <w:t xml:space="preserve"> </w:t>
      </w:r>
      <w:r w:rsidR="002F0B88">
        <w:rPr>
          <w:szCs w:val="28"/>
        </w:rPr>
        <w:t xml:space="preserve">         </w:t>
      </w:r>
      <w:r w:rsidR="00100EFF">
        <w:rPr>
          <w:szCs w:val="28"/>
        </w:rPr>
        <w:t xml:space="preserve">     </w:t>
      </w:r>
      <w:r w:rsidR="002F0B88">
        <w:rPr>
          <w:szCs w:val="28"/>
        </w:rPr>
        <w:t xml:space="preserve"> </w:t>
      </w:r>
      <w:r w:rsidRPr="002F0B88">
        <w:rPr>
          <w:szCs w:val="28"/>
        </w:rPr>
        <w:t>ТРЕТИЙ СОЗЫВ</w:t>
      </w:r>
    </w:p>
    <w:p w:rsidR="00733132" w:rsidRPr="002F0B88" w:rsidRDefault="00733132" w:rsidP="00733132">
      <w:pPr>
        <w:pStyle w:val="a8"/>
        <w:jc w:val="left"/>
        <w:rPr>
          <w:szCs w:val="28"/>
        </w:rPr>
      </w:pPr>
    </w:p>
    <w:p w:rsidR="00733132" w:rsidRPr="002F0B88" w:rsidRDefault="00733132" w:rsidP="00733132">
      <w:pPr>
        <w:pStyle w:val="a8"/>
        <w:jc w:val="left"/>
        <w:rPr>
          <w:szCs w:val="28"/>
        </w:rPr>
      </w:pPr>
      <w:r w:rsidRPr="002F0B88">
        <w:rPr>
          <w:szCs w:val="28"/>
        </w:rPr>
        <w:t xml:space="preserve">              </w:t>
      </w:r>
      <w:r w:rsidR="00996D69" w:rsidRPr="002F0B88">
        <w:rPr>
          <w:szCs w:val="28"/>
        </w:rPr>
        <w:t xml:space="preserve"> </w:t>
      </w:r>
      <w:r w:rsidR="00574B64">
        <w:rPr>
          <w:szCs w:val="28"/>
        </w:rPr>
        <w:t xml:space="preserve">  </w:t>
      </w:r>
      <w:r w:rsidRPr="00574B64">
        <w:rPr>
          <w:sz w:val="44"/>
          <w:szCs w:val="44"/>
        </w:rPr>
        <w:t>РЕШЕНИЕ</w:t>
      </w:r>
    </w:p>
    <w:p w:rsidR="00733132" w:rsidRPr="002F0B88" w:rsidRDefault="00733132" w:rsidP="00733132">
      <w:pPr>
        <w:pStyle w:val="a8"/>
        <w:jc w:val="left"/>
        <w:rPr>
          <w:b w:val="0"/>
          <w:szCs w:val="28"/>
        </w:rPr>
      </w:pPr>
      <w:r w:rsidRPr="002F0B88">
        <w:rPr>
          <w:szCs w:val="28"/>
        </w:rPr>
        <w:t xml:space="preserve"> </w:t>
      </w:r>
    </w:p>
    <w:p w:rsidR="005C6FD2" w:rsidRPr="00100EFF" w:rsidRDefault="00996D69" w:rsidP="005C6FD2">
      <w:pPr>
        <w:pStyle w:val="a8"/>
        <w:ind w:left="720"/>
        <w:jc w:val="left"/>
        <w:rPr>
          <w:szCs w:val="28"/>
          <w:u w:val="single"/>
        </w:rPr>
      </w:pPr>
      <w:r w:rsidRPr="00100EFF">
        <w:rPr>
          <w:szCs w:val="28"/>
          <w:u w:val="single"/>
        </w:rPr>
        <w:t xml:space="preserve">   </w:t>
      </w:r>
      <w:r w:rsidR="005C6FD2" w:rsidRPr="00100EFF">
        <w:rPr>
          <w:szCs w:val="28"/>
          <w:u w:val="single"/>
        </w:rPr>
        <w:t xml:space="preserve"> </w:t>
      </w:r>
      <w:r w:rsidR="004519AF" w:rsidRPr="00100EFF">
        <w:rPr>
          <w:szCs w:val="28"/>
          <w:u w:val="single"/>
        </w:rPr>
        <w:t>22</w:t>
      </w:r>
      <w:r w:rsidR="005C6FD2" w:rsidRPr="00100EFF">
        <w:rPr>
          <w:szCs w:val="28"/>
          <w:u w:val="single"/>
        </w:rPr>
        <w:t>.11.201</w:t>
      </w:r>
      <w:r w:rsidR="004519AF" w:rsidRPr="00100EFF">
        <w:rPr>
          <w:szCs w:val="28"/>
          <w:u w:val="single"/>
        </w:rPr>
        <w:t>6</w:t>
      </w:r>
      <w:r w:rsidR="005C6FD2" w:rsidRPr="00100EFF">
        <w:rPr>
          <w:szCs w:val="28"/>
          <w:u w:val="single"/>
        </w:rPr>
        <w:t xml:space="preserve">  г. № </w:t>
      </w:r>
      <w:r w:rsidR="004519AF" w:rsidRPr="00100EFF">
        <w:rPr>
          <w:szCs w:val="28"/>
          <w:u w:val="single"/>
        </w:rPr>
        <w:t>14</w:t>
      </w:r>
      <w:r w:rsidR="005C6FD2" w:rsidRPr="00100EFF">
        <w:rPr>
          <w:szCs w:val="28"/>
          <w:u w:val="single"/>
        </w:rPr>
        <w:t>/</w:t>
      </w:r>
      <w:r w:rsidR="004519AF" w:rsidRPr="00100EFF">
        <w:rPr>
          <w:szCs w:val="28"/>
          <w:u w:val="single"/>
        </w:rPr>
        <w:t>4</w:t>
      </w:r>
      <w:r w:rsidR="005C6FD2" w:rsidRPr="00100EFF">
        <w:rPr>
          <w:szCs w:val="28"/>
          <w:u w:val="single"/>
        </w:rPr>
        <w:t xml:space="preserve"> </w:t>
      </w:r>
      <w:proofErr w:type="spellStart"/>
      <w:r w:rsidR="005C6FD2" w:rsidRPr="00100EFF">
        <w:rPr>
          <w:szCs w:val="28"/>
          <w:u w:val="single"/>
        </w:rPr>
        <w:t>р.С</w:t>
      </w:r>
      <w:proofErr w:type="spellEnd"/>
      <w:r w:rsidR="005C6FD2" w:rsidRPr="00100EFF">
        <w:rPr>
          <w:szCs w:val="28"/>
          <w:u w:val="single"/>
        </w:rPr>
        <w:t>.</w:t>
      </w:r>
    </w:p>
    <w:p w:rsidR="00733132" w:rsidRPr="002F0B88" w:rsidRDefault="00733132" w:rsidP="00733132">
      <w:pPr>
        <w:pStyle w:val="a8"/>
        <w:jc w:val="left"/>
        <w:rPr>
          <w:szCs w:val="28"/>
        </w:rPr>
      </w:pPr>
    </w:p>
    <w:p w:rsidR="00F27352" w:rsidRPr="002F0B88" w:rsidRDefault="00282979">
      <w:pPr>
        <w:pStyle w:val="a8"/>
        <w:jc w:val="left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" strokeweight=".26mm">
                <v:stroke joinstyle="miter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" strokeweight=".26mm">
                <v:stroke joinstyle="miter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9525" t="13970" r="9525" b="50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U7kQIAAG0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" strokeweight=".26mm">
                <v:stroke joinstyle="miter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" strokeweight=".26mm">
                <v:stroke joinstyle="miter"/>
              </v:line>
            </w:pict>
          </mc:Fallback>
        </mc:AlternateContent>
      </w:r>
      <w:r w:rsidR="00F27352" w:rsidRPr="002F0B88">
        <w:rPr>
          <w:szCs w:val="28"/>
        </w:rPr>
        <w:t xml:space="preserve">    </w:t>
      </w:r>
    </w:p>
    <w:p w:rsidR="00F27352" w:rsidRPr="002F0B88" w:rsidRDefault="00F27352">
      <w:pPr>
        <w:pStyle w:val="a8"/>
        <w:jc w:val="left"/>
        <w:rPr>
          <w:szCs w:val="28"/>
        </w:rPr>
      </w:pPr>
      <w:r w:rsidRPr="002F0B88">
        <w:rPr>
          <w:szCs w:val="28"/>
        </w:rPr>
        <w:t xml:space="preserve">  Об утверждении Положения </w:t>
      </w:r>
    </w:p>
    <w:p w:rsidR="00F27352" w:rsidRPr="002F0B88" w:rsidRDefault="00F27352">
      <w:pPr>
        <w:pStyle w:val="a8"/>
        <w:jc w:val="left"/>
        <w:rPr>
          <w:szCs w:val="28"/>
        </w:rPr>
      </w:pPr>
      <w:r w:rsidRPr="002F0B88">
        <w:rPr>
          <w:szCs w:val="28"/>
        </w:rPr>
        <w:t xml:space="preserve">  «</w:t>
      </w:r>
      <w:r w:rsidRPr="002F0B88">
        <w:rPr>
          <w:bCs/>
          <w:szCs w:val="28"/>
        </w:rPr>
        <w:t>О земельном налоге</w:t>
      </w:r>
      <w:r w:rsidR="00733132" w:rsidRPr="002F0B88">
        <w:rPr>
          <w:szCs w:val="28"/>
        </w:rPr>
        <w:t xml:space="preserve"> на 201</w:t>
      </w:r>
      <w:r w:rsidR="004519AF">
        <w:rPr>
          <w:szCs w:val="28"/>
        </w:rPr>
        <w:t>7</w:t>
      </w:r>
      <w:r w:rsidRPr="002F0B88">
        <w:rPr>
          <w:szCs w:val="28"/>
        </w:rPr>
        <w:t xml:space="preserve"> год</w:t>
      </w:r>
    </w:p>
    <w:p w:rsidR="00F27352" w:rsidRPr="002F0B88" w:rsidRDefault="00F27352">
      <w:pPr>
        <w:rPr>
          <w:b/>
          <w:sz w:val="28"/>
          <w:szCs w:val="28"/>
        </w:rPr>
      </w:pPr>
      <w:r w:rsidRPr="002F0B88">
        <w:rPr>
          <w:b/>
          <w:sz w:val="28"/>
          <w:szCs w:val="28"/>
        </w:rPr>
        <w:t xml:space="preserve">  по муниципальному образованию </w:t>
      </w:r>
    </w:p>
    <w:p w:rsidR="00F27352" w:rsidRPr="002F0B88" w:rsidRDefault="00F27352">
      <w:pPr>
        <w:pStyle w:val="a8"/>
        <w:tabs>
          <w:tab w:val="center" w:pos="4762"/>
        </w:tabs>
        <w:ind w:left="170"/>
        <w:jc w:val="left"/>
        <w:rPr>
          <w:szCs w:val="28"/>
        </w:rPr>
      </w:pPr>
      <w:r w:rsidRPr="002F0B88">
        <w:rPr>
          <w:szCs w:val="28"/>
        </w:rPr>
        <w:t>Новосергиевский поссовет».</w:t>
      </w:r>
      <w:r w:rsidRPr="002F0B88">
        <w:rPr>
          <w:szCs w:val="28"/>
        </w:rPr>
        <w:tab/>
      </w:r>
    </w:p>
    <w:p w:rsidR="00F27352" w:rsidRPr="002F0B88" w:rsidRDefault="00F27352">
      <w:pPr>
        <w:pStyle w:val="a8"/>
        <w:tabs>
          <w:tab w:val="left" w:pos="7280"/>
        </w:tabs>
        <w:jc w:val="both"/>
        <w:rPr>
          <w:color w:val="000000"/>
          <w:szCs w:val="28"/>
        </w:rPr>
      </w:pPr>
      <w:r w:rsidRPr="002F0B88">
        <w:rPr>
          <w:szCs w:val="28"/>
        </w:rPr>
        <w:t xml:space="preserve">                </w:t>
      </w:r>
      <w:r w:rsidRPr="002F0B88">
        <w:rPr>
          <w:color w:val="000000"/>
          <w:szCs w:val="28"/>
        </w:rPr>
        <w:t xml:space="preserve">                           </w:t>
      </w:r>
    </w:p>
    <w:p w:rsidR="00F27352" w:rsidRPr="002F0B88" w:rsidRDefault="00F27352">
      <w:pPr>
        <w:pStyle w:val="a8"/>
        <w:ind w:firstLine="709"/>
        <w:jc w:val="left"/>
        <w:rPr>
          <w:b w:val="0"/>
          <w:szCs w:val="28"/>
        </w:rPr>
      </w:pPr>
    </w:p>
    <w:p w:rsidR="00996D69" w:rsidRPr="00100EFF" w:rsidRDefault="00996D69" w:rsidP="00100EFF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 w:rsidRPr="002F0B88">
        <w:rPr>
          <w:color w:val="000000"/>
          <w:spacing w:val="-1"/>
          <w:sz w:val="28"/>
          <w:szCs w:val="28"/>
        </w:rPr>
        <w:t xml:space="preserve">В соответствии с Федеральным законом от 06.10.2003 года № 131 – ФЗ «Об общих принципах организации местного самоуправления </w:t>
      </w:r>
      <w:proofErr w:type="gramStart"/>
      <w:r w:rsidRPr="002F0B88">
        <w:rPr>
          <w:color w:val="000000"/>
          <w:spacing w:val="-1"/>
          <w:sz w:val="28"/>
          <w:szCs w:val="28"/>
        </w:rPr>
        <w:t>в</w:t>
      </w:r>
      <w:proofErr w:type="gramEnd"/>
      <w:r w:rsidRPr="002F0B88">
        <w:rPr>
          <w:color w:val="000000"/>
          <w:spacing w:val="-1"/>
          <w:sz w:val="28"/>
          <w:szCs w:val="28"/>
        </w:rPr>
        <w:t xml:space="preserve"> Российской Федерации», Налоговым кодексом Российской Федерации  и руководствуясь Уставом муниципального образо</w:t>
      </w:r>
      <w:r w:rsidR="00100EFF">
        <w:rPr>
          <w:color w:val="000000"/>
          <w:spacing w:val="-1"/>
          <w:sz w:val="28"/>
          <w:szCs w:val="28"/>
        </w:rPr>
        <w:t xml:space="preserve">вания Новосергиевский поссовет, </w:t>
      </w:r>
      <w:r w:rsidRPr="002F0B88">
        <w:rPr>
          <w:sz w:val="28"/>
          <w:szCs w:val="28"/>
        </w:rPr>
        <w:t>Совет депутатов муниципального образования Новосергиевский поссовет  РЕШИЛ:</w:t>
      </w:r>
    </w:p>
    <w:p w:rsidR="00996D69" w:rsidRPr="002F0B88" w:rsidRDefault="00996D69" w:rsidP="00996D69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2F0B88">
        <w:rPr>
          <w:sz w:val="28"/>
          <w:szCs w:val="28"/>
        </w:rPr>
        <w:t>Утвердить Положение «О земельном налоге</w:t>
      </w:r>
      <w:r w:rsidR="004519AF">
        <w:rPr>
          <w:sz w:val="28"/>
          <w:szCs w:val="28"/>
        </w:rPr>
        <w:t xml:space="preserve"> на 2017</w:t>
      </w:r>
      <w:r w:rsidRPr="002F0B88">
        <w:rPr>
          <w:sz w:val="28"/>
          <w:szCs w:val="28"/>
        </w:rPr>
        <w:t xml:space="preserve"> год по муниципальному образованию Новосергиевский поссовет» (Приложение № 1).</w:t>
      </w:r>
    </w:p>
    <w:p w:rsidR="00996D69" w:rsidRPr="002F0B88" w:rsidRDefault="00996D69" w:rsidP="00996D69">
      <w:pPr>
        <w:numPr>
          <w:ilvl w:val="0"/>
          <w:numId w:val="4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2F0B88">
        <w:rPr>
          <w:sz w:val="28"/>
          <w:szCs w:val="28"/>
        </w:rPr>
        <w:t>Опубликовать (обнародовать) настоящее решение в соответствии с Уставом.</w:t>
      </w:r>
    </w:p>
    <w:p w:rsidR="00996D69" w:rsidRPr="00D27020" w:rsidRDefault="00996D69" w:rsidP="00996D69">
      <w:pPr>
        <w:numPr>
          <w:ilvl w:val="0"/>
          <w:numId w:val="4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D27020">
        <w:rPr>
          <w:sz w:val="28"/>
          <w:szCs w:val="28"/>
        </w:rPr>
        <w:t xml:space="preserve">Настоящее решение </w:t>
      </w:r>
      <w:r w:rsidR="00E32743" w:rsidRPr="00D27020">
        <w:rPr>
          <w:sz w:val="28"/>
          <w:szCs w:val="28"/>
        </w:rPr>
        <w:t>вступает в силу</w:t>
      </w:r>
      <w:r w:rsidR="00D27020" w:rsidRPr="00D27020">
        <w:rPr>
          <w:sz w:val="28"/>
          <w:szCs w:val="28"/>
        </w:rPr>
        <w:t xml:space="preserve"> после его официального опубликования (обнародования), но не ранее  01</w:t>
      </w:r>
      <w:r w:rsidR="00E32743" w:rsidRPr="00D27020">
        <w:rPr>
          <w:sz w:val="28"/>
          <w:szCs w:val="28"/>
        </w:rPr>
        <w:t xml:space="preserve"> января 201</w:t>
      </w:r>
      <w:r w:rsidR="004519AF" w:rsidRPr="00D27020">
        <w:rPr>
          <w:sz w:val="28"/>
          <w:szCs w:val="28"/>
        </w:rPr>
        <w:t>7</w:t>
      </w:r>
      <w:r w:rsidRPr="00D27020">
        <w:rPr>
          <w:sz w:val="28"/>
          <w:szCs w:val="28"/>
        </w:rPr>
        <w:t xml:space="preserve"> года</w:t>
      </w:r>
      <w:r w:rsidR="00D27020">
        <w:rPr>
          <w:sz w:val="28"/>
          <w:szCs w:val="28"/>
        </w:rPr>
        <w:t>.</w:t>
      </w:r>
    </w:p>
    <w:p w:rsidR="00996D69" w:rsidRPr="002F0B88" w:rsidRDefault="00996D69" w:rsidP="00996D69">
      <w:pPr>
        <w:jc w:val="both"/>
        <w:rPr>
          <w:sz w:val="28"/>
          <w:szCs w:val="28"/>
        </w:rPr>
      </w:pPr>
    </w:p>
    <w:p w:rsidR="00100EFF" w:rsidRPr="00525E6E" w:rsidRDefault="00100EFF" w:rsidP="00100EFF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525E6E">
        <w:rPr>
          <w:sz w:val="28"/>
          <w:szCs w:val="28"/>
        </w:rPr>
        <w:t>Глава муниципального образования-</w:t>
      </w:r>
    </w:p>
    <w:p w:rsidR="00100EFF" w:rsidRPr="00525E6E" w:rsidRDefault="00100EFF" w:rsidP="00100EFF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525E6E">
        <w:rPr>
          <w:sz w:val="28"/>
          <w:szCs w:val="28"/>
        </w:rPr>
        <w:t>-председатель Совета депутатов МО</w:t>
      </w:r>
    </w:p>
    <w:p w:rsidR="00100EFF" w:rsidRPr="00F81EBB" w:rsidRDefault="00100EFF" w:rsidP="00100EFF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  <w:r w:rsidRPr="00525E6E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1EBB">
        <w:rPr>
          <w:sz w:val="28"/>
          <w:szCs w:val="28"/>
        </w:rPr>
        <w:t>А.В. Букаткин</w:t>
      </w:r>
    </w:p>
    <w:p w:rsidR="00996D69" w:rsidRPr="002F0B88" w:rsidRDefault="00996D69" w:rsidP="00996D69">
      <w:pPr>
        <w:jc w:val="both"/>
        <w:rPr>
          <w:sz w:val="28"/>
          <w:szCs w:val="28"/>
        </w:rPr>
      </w:pPr>
    </w:p>
    <w:p w:rsidR="00996D69" w:rsidRPr="002F0B88" w:rsidRDefault="00996D69" w:rsidP="00996D69">
      <w:pPr>
        <w:jc w:val="both"/>
        <w:rPr>
          <w:sz w:val="28"/>
          <w:szCs w:val="28"/>
        </w:rPr>
      </w:pPr>
    </w:p>
    <w:p w:rsidR="00996D69" w:rsidRPr="002F0B88" w:rsidRDefault="00996D69" w:rsidP="00996D69">
      <w:pPr>
        <w:jc w:val="both"/>
        <w:rPr>
          <w:sz w:val="28"/>
          <w:szCs w:val="28"/>
        </w:rPr>
      </w:pPr>
      <w:r w:rsidRPr="002F0B88">
        <w:rPr>
          <w:sz w:val="28"/>
          <w:szCs w:val="28"/>
        </w:rPr>
        <w:t>Разослано: финотделу, МРИФНС № 6 России   по Оренбургской области,          районной газете «Голос Глубинки»,  прокурору, для обнародования</w:t>
      </w:r>
    </w:p>
    <w:p w:rsidR="002425E8" w:rsidRDefault="00996D69" w:rsidP="002F0B88">
      <w:pPr>
        <w:ind w:firstLine="709"/>
        <w:jc w:val="both"/>
      </w:pPr>
      <w:r w:rsidRPr="002F0B88">
        <w:rPr>
          <w:sz w:val="28"/>
          <w:szCs w:val="28"/>
        </w:rPr>
        <w:t xml:space="preserve">                                                                   </w:t>
      </w:r>
    </w:p>
    <w:p w:rsidR="00100EFF" w:rsidRDefault="00100EFF" w:rsidP="00E32743">
      <w:pPr>
        <w:ind w:firstLine="5220"/>
        <w:rPr>
          <w:sz w:val="28"/>
          <w:szCs w:val="28"/>
        </w:rPr>
      </w:pPr>
    </w:p>
    <w:p w:rsidR="00100EFF" w:rsidRDefault="00100EFF" w:rsidP="00E32743">
      <w:pPr>
        <w:ind w:firstLine="5220"/>
        <w:rPr>
          <w:sz w:val="28"/>
          <w:szCs w:val="28"/>
        </w:rPr>
      </w:pPr>
    </w:p>
    <w:p w:rsidR="00574B64" w:rsidRDefault="00574B64" w:rsidP="00E32743">
      <w:pPr>
        <w:ind w:firstLine="5220"/>
        <w:rPr>
          <w:sz w:val="28"/>
          <w:szCs w:val="28"/>
        </w:rPr>
      </w:pPr>
    </w:p>
    <w:p w:rsidR="00574B64" w:rsidRDefault="00574B64" w:rsidP="00E32743">
      <w:pPr>
        <w:ind w:firstLine="5220"/>
        <w:rPr>
          <w:sz w:val="28"/>
          <w:szCs w:val="28"/>
        </w:rPr>
      </w:pPr>
    </w:p>
    <w:p w:rsidR="00E32743" w:rsidRPr="0094725D" w:rsidRDefault="00E32743" w:rsidP="00E32743">
      <w:pPr>
        <w:ind w:firstLine="5220"/>
        <w:rPr>
          <w:sz w:val="28"/>
          <w:szCs w:val="28"/>
        </w:rPr>
      </w:pPr>
      <w:r w:rsidRPr="0094725D">
        <w:rPr>
          <w:sz w:val="28"/>
          <w:szCs w:val="28"/>
        </w:rPr>
        <w:lastRenderedPageBreak/>
        <w:t>Приложение  №1</w:t>
      </w:r>
    </w:p>
    <w:p w:rsidR="00E32743" w:rsidRPr="0094725D" w:rsidRDefault="00E32743" w:rsidP="00E32743">
      <w:pPr>
        <w:ind w:firstLine="5220"/>
        <w:rPr>
          <w:sz w:val="28"/>
          <w:szCs w:val="28"/>
        </w:rPr>
      </w:pPr>
      <w:r w:rsidRPr="0094725D">
        <w:rPr>
          <w:sz w:val="28"/>
          <w:szCs w:val="28"/>
        </w:rPr>
        <w:t xml:space="preserve">к решению Совета депутатов </w:t>
      </w:r>
    </w:p>
    <w:p w:rsidR="00E32743" w:rsidRPr="0094725D" w:rsidRDefault="00E32743" w:rsidP="00E32743">
      <w:pPr>
        <w:ind w:firstLine="5220"/>
        <w:rPr>
          <w:sz w:val="28"/>
          <w:szCs w:val="28"/>
        </w:rPr>
      </w:pPr>
      <w:r w:rsidRPr="0094725D">
        <w:rPr>
          <w:sz w:val="28"/>
          <w:szCs w:val="28"/>
        </w:rPr>
        <w:t xml:space="preserve">Новосергиевского поссовета </w:t>
      </w:r>
    </w:p>
    <w:p w:rsidR="00E32743" w:rsidRPr="0094725D" w:rsidRDefault="00E32743" w:rsidP="002425E8">
      <w:pPr>
        <w:ind w:firstLine="5220"/>
        <w:rPr>
          <w:sz w:val="28"/>
          <w:szCs w:val="28"/>
        </w:rPr>
      </w:pPr>
      <w:r w:rsidRPr="0094725D">
        <w:rPr>
          <w:sz w:val="28"/>
          <w:szCs w:val="28"/>
        </w:rPr>
        <w:t xml:space="preserve">от </w:t>
      </w:r>
      <w:r w:rsidR="004519AF" w:rsidRPr="004519AF">
        <w:rPr>
          <w:sz w:val="28"/>
          <w:szCs w:val="28"/>
          <w:u w:val="single"/>
        </w:rPr>
        <w:t>22</w:t>
      </w:r>
      <w:r w:rsidRPr="004519AF">
        <w:rPr>
          <w:sz w:val="28"/>
          <w:szCs w:val="28"/>
          <w:u w:val="single"/>
        </w:rPr>
        <w:t>.11.201</w:t>
      </w:r>
      <w:r w:rsidR="004519AF">
        <w:rPr>
          <w:sz w:val="28"/>
          <w:szCs w:val="28"/>
          <w:u w:val="single"/>
        </w:rPr>
        <w:t>6</w:t>
      </w:r>
      <w:r w:rsidRPr="004519AF">
        <w:rPr>
          <w:sz w:val="28"/>
          <w:szCs w:val="28"/>
          <w:u w:val="single"/>
        </w:rPr>
        <w:t xml:space="preserve"> г. № </w:t>
      </w:r>
      <w:r w:rsidR="004519AF" w:rsidRPr="004519AF">
        <w:rPr>
          <w:sz w:val="28"/>
          <w:szCs w:val="28"/>
          <w:u w:val="single"/>
        </w:rPr>
        <w:t>14</w:t>
      </w:r>
      <w:r w:rsidRPr="004519AF">
        <w:rPr>
          <w:sz w:val="28"/>
          <w:szCs w:val="28"/>
          <w:u w:val="single"/>
        </w:rPr>
        <w:t>/</w:t>
      </w:r>
      <w:r w:rsidR="004519AF" w:rsidRPr="004519AF">
        <w:rPr>
          <w:sz w:val="28"/>
          <w:szCs w:val="28"/>
          <w:u w:val="single"/>
        </w:rPr>
        <w:t>4</w:t>
      </w:r>
      <w:r w:rsidRPr="004519AF">
        <w:rPr>
          <w:sz w:val="28"/>
          <w:szCs w:val="28"/>
          <w:u w:val="single"/>
        </w:rPr>
        <w:t xml:space="preserve">  </w:t>
      </w:r>
      <w:proofErr w:type="spellStart"/>
      <w:r w:rsidRPr="004519AF">
        <w:rPr>
          <w:sz w:val="28"/>
          <w:szCs w:val="28"/>
          <w:u w:val="single"/>
        </w:rPr>
        <w:t>р.С</w:t>
      </w:r>
      <w:proofErr w:type="spellEnd"/>
      <w:r w:rsidRPr="0094725D">
        <w:rPr>
          <w:sz w:val="28"/>
          <w:szCs w:val="28"/>
          <w:u w:val="single"/>
        </w:rPr>
        <w:t>.</w:t>
      </w:r>
      <w:r w:rsidRPr="0094725D">
        <w:rPr>
          <w:sz w:val="28"/>
          <w:szCs w:val="28"/>
        </w:rPr>
        <w:t xml:space="preserve">                           </w:t>
      </w:r>
    </w:p>
    <w:p w:rsidR="00E32743" w:rsidRPr="0094725D" w:rsidRDefault="00E32743" w:rsidP="00E32743">
      <w:pPr>
        <w:ind w:firstLine="709"/>
        <w:jc w:val="center"/>
        <w:rPr>
          <w:sz w:val="28"/>
          <w:szCs w:val="28"/>
        </w:rPr>
      </w:pPr>
      <w:r w:rsidRPr="0094725D">
        <w:rPr>
          <w:sz w:val="28"/>
          <w:szCs w:val="28"/>
        </w:rPr>
        <w:t xml:space="preserve">              </w:t>
      </w:r>
    </w:p>
    <w:p w:rsidR="00E32743" w:rsidRPr="0094725D" w:rsidRDefault="00E32743" w:rsidP="00E32743">
      <w:pPr>
        <w:ind w:firstLine="709"/>
        <w:jc w:val="center"/>
        <w:rPr>
          <w:b/>
          <w:sz w:val="28"/>
          <w:szCs w:val="28"/>
        </w:rPr>
      </w:pPr>
      <w:r w:rsidRPr="0094725D">
        <w:rPr>
          <w:b/>
          <w:sz w:val="28"/>
          <w:szCs w:val="28"/>
        </w:rPr>
        <w:t>ПОЛОЖЕНИЕ</w:t>
      </w:r>
    </w:p>
    <w:p w:rsidR="00E32743" w:rsidRPr="0094725D" w:rsidRDefault="00E32743" w:rsidP="00E32743">
      <w:pPr>
        <w:ind w:firstLine="709"/>
        <w:jc w:val="center"/>
        <w:rPr>
          <w:b/>
          <w:sz w:val="28"/>
          <w:szCs w:val="28"/>
        </w:rPr>
      </w:pPr>
      <w:r w:rsidRPr="0094725D">
        <w:rPr>
          <w:b/>
          <w:sz w:val="28"/>
          <w:szCs w:val="28"/>
        </w:rPr>
        <w:t>О  ЗЕМЕЛЬНОМ НАЛОГЕ</w:t>
      </w:r>
    </w:p>
    <w:p w:rsidR="00E32743" w:rsidRPr="0094725D" w:rsidRDefault="00E32743" w:rsidP="00E32743">
      <w:pPr>
        <w:ind w:firstLine="709"/>
        <w:jc w:val="center"/>
        <w:rPr>
          <w:b/>
          <w:sz w:val="28"/>
          <w:szCs w:val="28"/>
        </w:rPr>
      </w:pPr>
    </w:p>
    <w:p w:rsidR="00E32743" w:rsidRPr="0094725D" w:rsidRDefault="00E32743" w:rsidP="00E32743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94725D">
        <w:rPr>
          <w:b/>
          <w:sz w:val="28"/>
          <w:szCs w:val="28"/>
        </w:rPr>
        <w:t>Общие положения:</w:t>
      </w:r>
    </w:p>
    <w:p w:rsidR="00E32743" w:rsidRPr="0094725D" w:rsidRDefault="00E32743" w:rsidP="00E32743">
      <w:pPr>
        <w:ind w:firstLine="709"/>
        <w:jc w:val="center"/>
        <w:rPr>
          <w:b/>
          <w:sz w:val="28"/>
          <w:szCs w:val="28"/>
        </w:rPr>
      </w:pPr>
    </w:p>
    <w:p w:rsidR="00E32743" w:rsidRPr="0094725D" w:rsidRDefault="00E32743" w:rsidP="00E32743">
      <w:pPr>
        <w:ind w:firstLine="709"/>
        <w:jc w:val="both"/>
        <w:rPr>
          <w:sz w:val="28"/>
          <w:szCs w:val="28"/>
        </w:rPr>
      </w:pPr>
      <w:r w:rsidRPr="0094725D">
        <w:rPr>
          <w:sz w:val="28"/>
          <w:szCs w:val="28"/>
        </w:rPr>
        <w:t>В соответствии с главой 31 Налогового кодекса Российской Федерации, Уставом муниципального образования Новосергиевский поссовет, настоящим Положением определяются налоговые ставки земельного налога, порядок и сроки уплаты налога, авансовых платежей по налогу, порядок и сроки предоставления налогоплательщиками документов, подтверждающих право на уменьшение налоговой базы, а также устанавливаются налоговые льготы.</w:t>
      </w:r>
    </w:p>
    <w:p w:rsidR="00E32743" w:rsidRPr="0094725D" w:rsidRDefault="00E32743" w:rsidP="00E32743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94725D">
        <w:rPr>
          <w:b/>
          <w:sz w:val="28"/>
          <w:szCs w:val="28"/>
        </w:rPr>
        <w:t xml:space="preserve">Налогоплательщики. </w:t>
      </w:r>
    </w:p>
    <w:p w:rsidR="00E32743" w:rsidRPr="0094725D" w:rsidRDefault="00E32743" w:rsidP="00E32743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4725D">
        <w:rPr>
          <w:sz w:val="28"/>
          <w:szCs w:val="28"/>
        </w:rPr>
        <w:t xml:space="preserve">Налогоплательщиками налога (далее налогоплательщики) признаются организации и физические лица, обладающие земельными участками </w:t>
      </w:r>
      <w:r w:rsidR="00942B38" w:rsidRPr="0094725D">
        <w:rPr>
          <w:sz w:val="28"/>
          <w:szCs w:val="28"/>
        </w:rPr>
        <w:t xml:space="preserve">признаваемыми объектом налогообложения в соответствии со </w:t>
      </w:r>
      <w:hyperlink r:id="rId9" w:anchor="sub_389" w:history="1">
        <w:r w:rsidR="00942B38" w:rsidRPr="0094725D">
          <w:rPr>
            <w:rStyle w:val="af1"/>
            <w:color w:val="000000"/>
            <w:sz w:val="28"/>
            <w:szCs w:val="28"/>
          </w:rPr>
          <w:t>статьей 389</w:t>
        </w:r>
      </w:hyperlink>
      <w:r w:rsidR="00942B38" w:rsidRPr="0094725D">
        <w:rPr>
          <w:sz w:val="28"/>
          <w:szCs w:val="28"/>
        </w:rPr>
        <w:t xml:space="preserve"> Налогового Кодекса, </w:t>
      </w:r>
      <w:r w:rsidRPr="0094725D">
        <w:rPr>
          <w:sz w:val="28"/>
          <w:szCs w:val="28"/>
        </w:rPr>
        <w:t>на праве собственности, праве постоянного  (бессрочного) пользования или праве пожизненного наследуемого владения.</w:t>
      </w:r>
    </w:p>
    <w:p w:rsidR="0094725D" w:rsidRPr="0094725D" w:rsidRDefault="0094725D" w:rsidP="00DF5F07">
      <w:pPr>
        <w:pStyle w:val="af4"/>
        <w:ind w:firstLine="709"/>
        <w:jc w:val="both"/>
        <w:rPr>
          <w:sz w:val="28"/>
          <w:szCs w:val="28"/>
        </w:rPr>
      </w:pPr>
      <w:r w:rsidRPr="0094725D">
        <w:rPr>
          <w:sz w:val="28"/>
          <w:szCs w:val="28"/>
        </w:rPr>
        <w:t>2.</w:t>
      </w:r>
      <w:r w:rsidR="00041091">
        <w:rPr>
          <w:sz w:val="28"/>
          <w:szCs w:val="28"/>
        </w:rPr>
        <w:t xml:space="preserve"> </w:t>
      </w:r>
      <w:r w:rsidRPr="0094725D">
        <w:rPr>
          <w:sz w:val="28"/>
          <w:szCs w:val="28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E32743" w:rsidRPr="0094725D" w:rsidRDefault="00E32743" w:rsidP="00E32743">
      <w:pPr>
        <w:ind w:firstLine="709"/>
        <w:jc w:val="both"/>
        <w:rPr>
          <w:sz w:val="28"/>
          <w:szCs w:val="28"/>
        </w:rPr>
      </w:pPr>
    </w:p>
    <w:p w:rsidR="00E32743" w:rsidRPr="0094725D" w:rsidRDefault="00E32743" w:rsidP="00E32743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94725D">
        <w:rPr>
          <w:b/>
          <w:sz w:val="28"/>
          <w:szCs w:val="28"/>
        </w:rPr>
        <w:t>Объект налогообложения.</w:t>
      </w:r>
    </w:p>
    <w:p w:rsidR="00E32743" w:rsidRPr="0094725D" w:rsidRDefault="00E32743" w:rsidP="00E32743">
      <w:pPr>
        <w:ind w:firstLine="709"/>
        <w:jc w:val="center"/>
        <w:rPr>
          <w:sz w:val="28"/>
          <w:szCs w:val="28"/>
        </w:rPr>
      </w:pPr>
    </w:p>
    <w:p w:rsidR="00E32743" w:rsidRPr="000E1614" w:rsidRDefault="00E32743" w:rsidP="000E1614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0E1614">
        <w:rPr>
          <w:sz w:val="28"/>
          <w:szCs w:val="28"/>
        </w:rPr>
        <w:t>Объектом налогообложения признаются земельные участки, расположенные в пределах муниципального образования Новосергиевский поссовет Новосергиевского района Оренбургской области.</w:t>
      </w:r>
    </w:p>
    <w:p w:rsidR="000E1614" w:rsidRPr="000E1614" w:rsidRDefault="000E1614" w:rsidP="000E1614">
      <w:pPr>
        <w:pStyle w:val="af4"/>
        <w:ind w:firstLine="709"/>
        <w:jc w:val="both"/>
        <w:rPr>
          <w:sz w:val="28"/>
          <w:szCs w:val="28"/>
        </w:rPr>
      </w:pPr>
      <w:r w:rsidRPr="000E1614">
        <w:rPr>
          <w:sz w:val="28"/>
          <w:szCs w:val="28"/>
        </w:rPr>
        <w:t>2. Не признаются объектом налогообложения:</w:t>
      </w:r>
      <w:bookmarkStart w:id="1" w:name="sub_389021"/>
    </w:p>
    <w:p w:rsidR="000E1614" w:rsidRPr="000E1614" w:rsidRDefault="000E1614" w:rsidP="000E1614">
      <w:pPr>
        <w:pStyle w:val="af4"/>
        <w:ind w:firstLine="709"/>
        <w:jc w:val="both"/>
        <w:rPr>
          <w:sz w:val="28"/>
          <w:szCs w:val="28"/>
        </w:rPr>
      </w:pPr>
      <w:r w:rsidRPr="000E1614">
        <w:rPr>
          <w:sz w:val="28"/>
          <w:szCs w:val="28"/>
        </w:rPr>
        <w:t xml:space="preserve">1) земельные участки, изъятые из оборота в соответствии с </w:t>
      </w:r>
      <w:hyperlink r:id="rId10" w:history="1">
        <w:r w:rsidRPr="000E1614">
          <w:rPr>
            <w:rStyle w:val="af1"/>
            <w:rFonts w:cs="Arial"/>
            <w:color w:val="auto"/>
            <w:sz w:val="28"/>
            <w:szCs w:val="28"/>
          </w:rPr>
          <w:t>законодательством</w:t>
        </w:r>
      </w:hyperlink>
      <w:r w:rsidRPr="000E1614">
        <w:rPr>
          <w:sz w:val="28"/>
          <w:szCs w:val="28"/>
        </w:rPr>
        <w:t xml:space="preserve"> Российской Федерации;</w:t>
      </w:r>
    </w:p>
    <w:bookmarkEnd w:id="1"/>
    <w:p w:rsidR="000E1614" w:rsidRPr="000E1614" w:rsidRDefault="000E1614" w:rsidP="000E1614">
      <w:pPr>
        <w:ind w:firstLine="709"/>
        <w:jc w:val="both"/>
        <w:rPr>
          <w:sz w:val="28"/>
          <w:szCs w:val="28"/>
        </w:rPr>
      </w:pPr>
      <w:proofErr w:type="gramStart"/>
      <w:r w:rsidRPr="000E1614">
        <w:rPr>
          <w:sz w:val="28"/>
          <w:szCs w:val="28"/>
        </w:rPr>
        <w:t xml:space="preserve">2) земельные участки, ограниченные в обороте в соответствии с </w:t>
      </w:r>
      <w:hyperlink r:id="rId11" w:history="1">
        <w:r w:rsidRPr="000E1614">
          <w:rPr>
            <w:rStyle w:val="af1"/>
            <w:rFonts w:cs="Arial"/>
            <w:color w:val="auto"/>
            <w:sz w:val="28"/>
            <w:szCs w:val="28"/>
          </w:rPr>
          <w:t>законодательством</w:t>
        </w:r>
      </w:hyperlink>
      <w:r w:rsidRPr="000E1614">
        <w:rPr>
          <w:sz w:val="28"/>
          <w:szCs w:val="28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</w:t>
      </w:r>
      <w:hyperlink r:id="rId12" w:history="1">
        <w:r w:rsidRPr="000E1614">
          <w:rPr>
            <w:rStyle w:val="af1"/>
            <w:rFonts w:cs="Arial"/>
            <w:color w:val="auto"/>
            <w:sz w:val="28"/>
            <w:szCs w:val="28"/>
          </w:rPr>
          <w:t>Список всемирного наследия</w:t>
        </w:r>
      </w:hyperlink>
      <w:r w:rsidRPr="000E1614">
        <w:rPr>
          <w:sz w:val="28"/>
          <w:szCs w:val="28"/>
        </w:rPr>
        <w:t>, историко-культурными заповедниками, объектами археологического наследия, музеями-заповедниками;</w:t>
      </w:r>
      <w:proofErr w:type="gramEnd"/>
    </w:p>
    <w:p w:rsidR="000E1614" w:rsidRPr="000E1614" w:rsidRDefault="000E1614" w:rsidP="000E1614">
      <w:pPr>
        <w:ind w:firstLine="709"/>
        <w:jc w:val="both"/>
        <w:rPr>
          <w:sz w:val="28"/>
          <w:szCs w:val="28"/>
        </w:rPr>
      </w:pPr>
      <w:bookmarkStart w:id="2" w:name="sub_389024"/>
      <w:r w:rsidRPr="000E1614">
        <w:rPr>
          <w:sz w:val="28"/>
          <w:szCs w:val="28"/>
        </w:rPr>
        <w:t>3) земельные участки из состава земель лесного фонда;</w:t>
      </w:r>
    </w:p>
    <w:p w:rsidR="000E1614" w:rsidRPr="000E1614" w:rsidRDefault="000E1614" w:rsidP="000E1614">
      <w:pPr>
        <w:ind w:firstLine="709"/>
        <w:jc w:val="both"/>
        <w:rPr>
          <w:sz w:val="28"/>
          <w:szCs w:val="28"/>
        </w:rPr>
      </w:pPr>
      <w:bookmarkStart w:id="3" w:name="sub_389025"/>
      <w:bookmarkEnd w:id="2"/>
      <w:r w:rsidRPr="000E1614">
        <w:rPr>
          <w:sz w:val="28"/>
          <w:szCs w:val="28"/>
        </w:rPr>
        <w:t xml:space="preserve">4) земельные участки, ограниченные в обороте в соответствии с </w:t>
      </w:r>
      <w:hyperlink r:id="rId13" w:history="1">
        <w:r w:rsidRPr="000E1614">
          <w:rPr>
            <w:rStyle w:val="af1"/>
            <w:rFonts w:cs="Arial"/>
            <w:color w:val="auto"/>
            <w:sz w:val="28"/>
            <w:szCs w:val="28"/>
          </w:rPr>
          <w:t>законодательством</w:t>
        </w:r>
      </w:hyperlink>
      <w:r w:rsidRPr="000E1614">
        <w:rPr>
          <w:sz w:val="28"/>
          <w:szCs w:val="28"/>
        </w:rPr>
        <w:t xml:space="preserve"> Российской Федерации, занятые находящимися в </w:t>
      </w:r>
      <w:r w:rsidRPr="000E1614">
        <w:rPr>
          <w:sz w:val="28"/>
          <w:szCs w:val="28"/>
        </w:rPr>
        <w:lastRenderedPageBreak/>
        <w:t>государственной собственности водными объектами в составе водного фонда;</w:t>
      </w:r>
    </w:p>
    <w:bookmarkEnd w:id="3"/>
    <w:p w:rsidR="000E1614" w:rsidRPr="000E1614" w:rsidRDefault="000E1614" w:rsidP="000E1614">
      <w:pPr>
        <w:ind w:firstLine="709"/>
        <w:jc w:val="both"/>
        <w:rPr>
          <w:sz w:val="28"/>
          <w:szCs w:val="28"/>
        </w:rPr>
      </w:pPr>
      <w:r w:rsidRPr="000E1614">
        <w:rPr>
          <w:sz w:val="28"/>
          <w:szCs w:val="28"/>
        </w:rPr>
        <w:t>5) земельные участки, входящие в состав общего имущества многоквартирного дома.</w:t>
      </w:r>
    </w:p>
    <w:p w:rsidR="000E1614" w:rsidRPr="000E1614" w:rsidRDefault="000E1614" w:rsidP="000E1614">
      <w:pPr>
        <w:ind w:firstLine="709"/>
        <w:jc w:val="both"/>
      </w:pPr>
    </w:p>
    <w:p w:rsidR="00E32743" w:rsidRPr="0094725D" w:rsidRDefault="00E32743" w:rsidP="00E32743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94725D">
        <w:rPr>
          <w:b/>
          <w:sz w:val="28"/>
          <w:szCs w:val="28"/>
        </w:rPr>
        <w:t>Налоговая база и порядок ее определения.</w:t>
      </w:r>
    </w:p>
    <w:p w:rsidR="00E32743" w:rsidRPr="0094725D" w:rsidRDefault="00E32743" w:rsidP="00E32743">
      <w:pPr>
        <w:ind w:firstLine="709"/>
        <w:jc w:val="center"/>
        <w:rPr>
          <w:sz w:val="28"/>
          <w:szCs w:val="28"/>
        </w:rPr>
      </w:pPr>
    </w:p>
    <w:p w:rsidR="00E32743" w:rsidRPr="0094725D" w:rsidRDefault="00E32743" w:rsidP="00E3274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4725D">
        <w:rPr>
          <w:sz w:val="28"/>
          <w:szCs w:val="28"/>
        </w:rPr>
        <w:t>Налоговая база определяется как кадастровая стоимость земельных участков, признаваемых объектом налогообложения.</w:t>
      </w:r>
    </w:p>
    <w:p w:rsidR="00942B38" w:rsidRPr="0094725D" w:rsidRDefault="00E32743" w:rsidP="00942B3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4725D">
        <w:rPr>
          <w:sz w:val="28"/>
          <w:szCs w:val="28"/>
        </w:rPr>
        <w:t>Кадастровая стоимость земельного участка определяется в соответствии с земельным законодательством Российской Федерации.</w:t>
      </w:r>
      <w:r w:rsidR="00942B38" w:rsidRPr="0094725D">
        <w:rPr>
          <w:sz w:val="28"/>
          <w:szCs w:val="28"/>
        </w:rPr>
        <w:t xml:space="preserve"> </w:t>
      </w:r>
    </w:p>
    <w:p w:rsidR="00942B38" w:rsidRPr="0094725D" w:rsidRDefault="00E32743" w:rsidP="00942B3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4725D">
        <w:rPr>
          <w:sz w:val="28"/>
          <w:szCs w:val="28"/>
        </w:rPr>
        <w:t xml:space="preserve">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</w:t>
      </w:r>
      <w:r w:rsidR="00942B38" w:rsidRPr="0094725D">
        <w:rPr>
          <w:sz w:val="28"/>
          <w:szCs w:val="28"/>
        </w:rPr>
        <w:t xml:space="preserve"> </w:t>
      </w:r>
    </w:p>
    <w:p w:rsidR="00942B38" w:rsidRPr="0094725D" w:rsidRDefault="00942B38" w:rsidP="00942B3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4725D">
        <w:rPr>
          <w:sz w:val="28"/>
          <w:szCs w:val="28"/>
        </w:rPr>
        <w:t>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E32743" w:rsidRPr="0094725D" w:rsidRDefault="00E32743" w:rsidP="00E3274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4725D">
        <w:rPr>
          <w:sz w:val="28"/>
          <w:szCs w:val="28"/>
        </w:rPr>
        <w:t>Налогоплательщики-организации определяют налоговую базу самостоятельно на основании сведений государственного земельного кадастра о каждом земельном участке, принадлежащем им на праве  собственности или праве постоянного (бессрочного) пользования.</w:t>
      </w:r>
    </w:p>
    <w:p w:rsidR="00942B38" w:rsidRPr="0094725D" w:rsidRDefault="00942B38" w:rsidP="00942B3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4725D">
        <w:rPr>
          <w:sz w:val="28"/>
          <w:szCs w:val="28"/>
        </w:rPr>
        <w:t xml:space="preserve">Для налогоплательщиков - физических лиц налоговая база определяется налоговыми органами на основании сведений, которые </w:t>
      </w:r>
      <w:hyperlink r:id="rId14" w:history="1">
        <w:r w:rsidRPr="0094725D">
          <w:rPr>
            <w:rStyle w:val="af1"/>
            <w:color w:val="000000"/>
            <w:sz w:val="28"/>
            <w:szCs w:val="28"/>
          </w:rPr>
          <w:t>представляются</w:t>
        </w:r>
      </w:hyperlink>
      <w:r w:rsidRPr="0094725D">
        <w:rPr>
          <w:sz w:val="28"/>
          <w:szCs w:val="28"/>
        </w:rPr>
        <w:t xml:space="preserve">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  <w:r w:rsidR="006B77B4" w:rsidRPr="0094725D">
        <w:rPr>
          <w:sz w:val="28"/>
          <w:szCs w:val="28"/>
        </w:rPr>
        <w:t xml:space="preserve"> </w:t>
      </w:r>
    </w:p>
    <w:p w:rsidR="006B77B4" w:rsidRPr="0094725D" w:rsidRDefault="006B77B4" w:rsidP="000168E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4725D">
        <w:rPr>
          <w:sz w:val="28"/>
          <w:szCs w:val="28"/>
        </w:rPr>
        <w:t>Налоговая база уменьшается на не облагаемую налогом сумму в размере 10 000 рублей на одного налогоплательщика на территории муниципального образования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6B77B4" w:rsidRPr="0094725D" w:rsidRDefault="006B77B4" w:rsidP="000168E9">
      <w:pPr>
        <w:ind w:firstLine="709"/>
        <w:rPr>
          <w:sz w:val="28"/>
          <w:szCs w:val="28"/>
        </w:rPr>
      </w:pPr>
      <w:bookmarkStart w:id="4" w:name="sub_391051"/>
      <w:r w:rsidRPr="0094725D">
        <w:rPr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bookmarkEnd w:id="4"/>
    <w:p w:rsidR="006B77B4" w:rsidRPr="0094725D" w:rsidRDefault="006B77B4" w:rsidP="000168E9">
      <w:pPr>
        <w:ind w:firstLine="709"/>
        <w:rPr>
          <w:sz w:val="28"/>
          <w:szCs w:val="28"/>
        </w:rPr>
      </w:pPr>
      <w:r w:rsidRPr="0094725D">
        <w:rPr>
          <w:sz w:val="28"/>
          <w:szCs w:val="28"/>
        </w:rPr>
        <w:t>2) инвалидов I и II групп инвалидности;</w:t>
      </w:r>
    </w:p>
    <w:p w:rsidR="006B77B4" w:rsidRPr="0094725D" w:rsidRDefault="006B77B4" w:rsidP="000168E9">
      <w:pPr>
        <w:ind w:firstLine="709"/>
        <w:rPr>
          <w:sz w:val="28"/>
          <w:szCs w:val="28"/>
        </w:rPr>
      </w:pPr>
      <w:bookmarkStart w:id="5" w:name="sub_391053"/>
      <w:r w:rsidRPr="0094725D">
        <w:rPr>
          <w:sz w:val="28"/>
          <w:szCs w:val="28"/>
        </w:rPr>
        <w:t>3) инвалидов с детства;</w:t>
      </w:r>
    </w:p>
    <w:p w:rsidR="006B77B4" w:rsidRPr="0094725D" w:rsidRDefault="006B77B4" w:rsidP="000168E9">
      <w:pPr>
        <w:ind w:firstLine="709"/>
        <w:rPr>
          <w:sz w:val="28"/>
          <w:szCs w:val="28"/>
        </w:rPr>
      </w:pPr>
      <w:bookmarkStart w:id="6" w:name="sub_391054"/>
      <w:bookmarkEnd w:id="5"/>
      <w:r w:rsidRPr="0094725D">
        <w:rPr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6B77B4" w:rsidRPr="0094725D" w:rsidRDefault="006B77B4" w:rsidP="004519AF">
      <w:pPr>
        <w:ind w:firstLine="709"/>
        <w:jc w:val="both"/>
        <w:rPr>
          <w:sz w:val="28"/>
          <w:szCs w:val="28"/>
        </w:rPr>
      </w:pPr>
      <w:bookmarkStart w:id="7" w:name="sub_391055"/>
      <w:bookmarkEnd w:id="6"/>
      <w:proofErr w:type="gramStart"/>
      <w:r w:rsidRPr="0094725D">
        <w:rPr>
          <w:sz w:val="28"/>
          <w:szCs w:val="28"/>
        </w:rPr>
        <w:t xml:space="preserve">5) физических лиц, имеющих право на получение социальной поддержки в соответствии с </w:t>
      </w:r>
      <w:hyperlink r:id="rId15" w:history="1">
        <w:r w:rsidRPr="0094725D">
          <w:rPr>
            <w:rStyle w:val="af1"/>
            <w:color w:val="000000"/>
            <w:sz w:val="28"/>
            <w:szCs w:val="28"/>
          </w:rPr>
          <w:t>Законом</w:t>
        </w:r>
      </w:hyperlink>
      <w:r w:rsidRPr="0094725D">
        <w:rPr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16" w:history="1">
        <w:r w:rsidRPr="0094725D">
          <w:rPr>
            <w:rStyle w:val="af1"/>
            <w:color w:val="000000"/>
            <w:sz w:val="28"/>
            <w:szCs w:val="28"/>
          </w:rPr>
          <w:t>Закона</w:t>
        </w:r>
      </w:hyperlink>
      <w:r w:rsidRPr="0094725D">
        <w:rPr>
          <w:sz w:val="28"/>
          <w:szCs w:val="28"/>
        </w:rPr>
        <w:t xml:space="preserve"> Российской Федерации от 18 июня 1992 года N 3061-I), в соответствии с </w:t>
      </w:r>
      <w:hyperlink r:id="rId17" w:history="1">
        <w:r w:rsidRPr="0094725D">
          <w:rPr>
            <w:rStyle w:val="af1"/>
            <w:color w:val="000000"/>
            <w:sz w:val="28"/>
            <w:szCs w:val="28"/>
          </w:rPr>
          <w:t xml:space="preserve">Федеральным </w:t>
        </w:r>
        <w:r w:rsidRPr="0094725D">
          <w:rPr>
            <w:rStyle w:val="af1"/>
            <w:color w:val="000000"/>
            <w:sz w:val="28"/>
            <w:szCs w:val="28"/>
          </w:rPr>
          <w:lastRenderedPageBreak/>
          <w:t>законом</w:t>
        </w:r>
      </w:hyperlink>
      <w:r w:rsidRPr="0094725D">
        <w:rPr>
          <w:sz w:val="28"/>
          <w:szCs w:val="28"/>
        </w:rPr>
        <w:t xml:space="preserve"> от 26 ноября 1998 года N 175-ФЗ "О социальной защите граждан Российской Федерации, подвергшихся воздействию радиации</w:t>
      </w:r>
      <w:proofErr w:type="gramEnd"/>
      <w:r w:rsidRPr="0094725D">
        <w:rPr>
          <w:sz w:val="28"/>
          <w:szCs w:val="28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94725D">
        <w:rPr>
          <w:sz w:val="28"/>
          <w:szCs w:val="28"/>
        </w:rPr>
        <w:t>Теча</w:t>
      </w:r>
      <w:proofErr w:type="spellEnd"/>
      <w:r w:rsidRPr="0094725D">
        <w:rPr>
          <w:sz w:val="28"/>
          <w:szCs w:val="28"/>
        </w:rPr>
        <w:t xml:space="preserve">" и в соответствии с </w:t>
      </w:r>
      <w:hyperlink r:id="rId18" w:history="1">
        <w:r w:rsidRPr="0094725D">
          <w:rPr>
            <w:rStyle w:val="af1"/>
            <w:color w:val="000000"/>
            <w:sz w:val="28"/>
            <w:szCs w:val="28"/>
          </w:rPr>
          <w:t>Федеральным законом</w:t>
        </w:r>
      </w:hyperlink>
      <w:r w:rsidRPr="0094725D">
        <w:rPr>
          <w:sz w:val="28"/>
          <w:szCs w:val="28"/>
        </w:rPr>
        <w:t xml:space="preserve"> 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6B77B4" w:rsidRPr="0094725D" w:rsidRDefault="006B77B4" w:rsidP="004519AF">
      <w:pPr>
        <w:ind w:firstLine="709"/>
        <w:jc w:val="both"/>
        <w:rPr>
          <w:sz w:val="28"/>
          <w:szCs w:val="28"/>
        </w:rPr>
      </w:pPr>
      <w:bookmarkStart w:id="8" w:name="sub_391056"/>
      <w:bookmarkEnd w:id="7"/>
      <w:r w:rsidRPr="0094725D">
        <w:rPr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6B77B4" w:rsidRPr="0094725D" w:rsidRDefault="006B77B4" w:rsidP="004519AF">
      <w:pPr>
        <w:ind w:firstLine="709"/>
        <w:jc w:val="both"/>
        <w:rPr>
          <w:sz w:val="28"/>
          <w:szCs w:val="28"/>
        </w:rPr>
      </w:pPr>
      <w:bookmarkStart w:id="9" w:name="sub_391057"/>
      <w:bookmarkEnd w:id="8"/>
      <w:r w:rsidRPr="0094725D">
        <w:rPr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6B77B4" w:rsidRPr="0094725D" w:rsidRDefault="006B77B4" w:rsidP="004519AF">
      <w:pPr>
        <w:ind w:firstLine="709"/>
        <w:jc w:val="both"/>
        <w:rPr>
          <w:sz w:val="28"/>
          <w:szCs w:val="28"/>
        </w:rPr>
      </w:pPr>
      <w:bookmarkStart w:id="10" w:name="sub_39107"/>
      <w:bookmarkEnd w:id="9"/>
      <w:r w:rsidRPr="0094725D">
        <w:rPr>
          <w:sz w:val="28"/>
          <w:szCs w:val="28"/>
        </w:rPr>
        <w:t>Если размер не облагаемой налогом</w:t>
      </w:r>
      <w:r w:rsidR="000168E9" w:rsidRPr="0094725D">
        <w:rPr>
          <w:sz w:val="28"/>
          <w:szCs w:val="28"/>
        </w:rPr>
        <w:t xml:space="preserve"> суммы </w:t>
      </w:r>
      <w:r w:rsidRPr="0094725D">
        <w:rPr>
          <w:sz w:val="28"/>
          <w:szCs w:val="28"/>
        </w:rPr>
        <w:t>превышает размер налоговой базы, определенной в отношении земельного участка, налоговая база принимается равной нулю.</w:t>
      </w:r>
    </w:p>
    <w:bookmarkEnd w:id="10"/>
    <w:p w:rsidR="000168E9" w:rsidRPr="0094725D" w:rsidRDefault="000168E9" w:rsidP="000168E9">
      <w:pPr>
        <w:ind w:firstLine="709"/>
        <w:jc w:val="both"/>
        <w:rPr>
          <w:sz w:val="28"/>
          <w:szCs w:val="28"/>
        </w:rPr>
      </w:pPr>
    </w:p>
    <w:p w:rsidR="00E32743" w:rsidRDefault="00E32743" w:rsidP="000168E9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94725D">
        <w:rPr>
          <w:b/>
          <w:sz w:val="28"/>
          <w:szCs w:val="28"/>
        </w:rPr>
        <w:t>Особенности определения налоговой базы в отношении     земельных участков, находящихся в общей собственности</w:t>
      </w:r>
    </w:p>
    <w:p w:rsidR="004B6F21" w:rsidRDefault="004B6F21" w:rsidP="004B6F21">
      <w:pPr>
        <w:ind w:left="709"/>
        <w:jc w:val="center"/>
        <w:rPr>
          <w:b/>
          <w:sz w:val="28"/>
          <w:szCs w:val="28"/>
        </w:rPr>
      </w:pPr>
    </w:p>
    <w:p w:rsidR="00E32743" w:rsidRPr="0094725D" w:rsidRDefault="00E32743" w:rsidP="00E3274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4725D">
        <w:rPr>
          <w:sz w:val="28"/>
          <w:szCs w:val="28"/>
        </w:rPr>
        <w:t>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E32743" w:rsidRPr="0094725D" w:rsidRDefault="00E32743" w:rsidP="00E3274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4725D">
        <w:rPr>
          <w:sz w:val="28"/>
          <w:szCs w:val="28"/>
        </w:rPr>
        <w:t>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E32743" w:rsidRPr="0094725D" w:rsidRDefault="00E32743" w:rsidP="00E32743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 w:rsidRPr="0094725D">
        <w:rPr>
          <w:sz w:val="28"/>
          <w:szCs w:val="28"/>
        </w:rPr>
        <w:t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E32743" w:rsidRPr="0094725D" w:rsidRDefault="00E32743" w:rsidP="00E32743">
      <w:pPr>
        <w:ind w:firstLine="709"/>
        <w:jc w:val="both"/>
        <w:rPr>
          <w:sz w:val="28"/>
          <w:szCs w:val="28"/>
        </w:rPr>
      </w:pPr>
      <w:r w:rsidRPr="0094725D">
        <w:rPr>
          <w:sz w:val="28"/>
          <w:szCs w:val="28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E32743" w:rsidRPr="0094725D" w:rsidRDefault="00E32743" w:rsidP="00E32743">
      <w:pPr>
        <w:pStyle w:val="a5"/>
        <w:ind w:firstLine="709"/>
        <w:rPr>
          <w:b/>
          <w:szCs w:val="28"/>
        </w:rPr>
      </w:pPr>
    </w:p>
    <w:p w:rsidR="00E32743" w:rsidRPr="0094725D" w:rsidRDefault="00E32743" w:rsidP="000168E9">
      <w:pPr>
        <w:pStyle w:val="a5"/>
        <w:numPr>
          <w:ilvl w:val="0"/>
          <w:numId w:val="8"/>
        </w:numPr>
        <w:jc w:val="center"/>
        <w:rPr>
          <w:b/>
          <w:szCs w:val="28"/>
        </w:rPr>
      </w:pPr>
      <w:r w:rsidRPr="0094725D">
        <w:rPr>
          <w:b/>
          <w:szCs w:val="28"/>
        </w:rPr>
        <w:t>Налоговый период. Отчетный период.</w:t>
      </w:r>
    </w:p>
    <w:p w:rsidR="00E32743" w:rsidRPr="0094725D" w:rsidRDefault="00E32743" w:rsidP="00E32743">
      <w:pPr>
        <w:pStyle w:val="a5"/>
        <w:ind w:firstLine="709"/>
        <w:jc w:val="center"/>
        <w:rPr>
          <w:b/>
          <w:szCs w:val="28"/>
        </w:rPr>
      </w:pPr>
    </w:p>
    <w:p w:rsidR="00E32743" w:rsidRPr="0094725D" w:rsidRDefault="00E32743" w:rsidP="00E32743">
      <w:pPr>
        <w:pStyle w:val="a5"/>
        <w:ind w:firstLine="709"/>
        <w:jc w:val="both"/>
        <w:rPr>
          <w:szCs w:val="28"/>
        </w:rPr>
      </w:pPr>
      <w:r w:rsidRPr="0094725D">
        <w:rPr>
          <w:szCs w:val="28"/>
        </w:rPr>
        <w:lastRenderedPageBreak/>
        <w:t>1.Налоговым периодом признается календарный год.</w:t>
      </w:r>
    </w:p>
    <w:p w:rsidR="00E32743" w:rsidRPr="0094725D" w:rsidRDefault="00E32743" w:rsidP="00E32743">
      <w:pPr>
        <w:pStyle w:val="a5"/>
        <w:ind w:firstLine="709"/>
        <w:jc w:val="both"/>
        <w:rPr>
          <w:szCs w:val="28"/>
        </w:rPr>
      </w:pPr>
      <w:r w:rsidRPr="0094725D">
        <w:rPr>
          <w:szCs w:val="28"/>
        </w:rPr>
        <w:t xml:space="preserve">2.Отчетными периодами для налогоплательщиков – организаций признаются первый квартал, второй квартал и третий квартал  календарного года. </w:t>
      </w:r>
    </w:p>
    <w:p w:rsidR="00E32743" w:rsidRPr="0094725D" w:rsidRDefault="00E32743" w:rsidP="00E32743">
      <w:pPr>
        <w:pStyle w:val="a5"/>
        <w:ind w:firstLine="709"/>
        <w:jc w:val="both"/>
        <w:rPr>
          <w:szCs w:val="28"/>
        </w:rPr>
      </w:pPr>
    </w:p>
    <w:p w:rsidR="00E32743" w:rsidRPr="0094725D" w:rsidRDefault="00E32743" w:rsidP="000168E9">
      <w:pPr>
        <w:pStyle w:val="a5"/>
        <w:numPr>
          <w:ilvl w:val="0"/>
          <w:numId w:val="8"/>
        </w:numPr>
        <w:jc w:val="center"/>
        <w:rPr>
          <w:b/>
          <w:szCs w:val="28"/>
        </w:rPr>
      </w:pPr>
      <w:r w:rsidRPr="0094725D">
        <w:rPr>
          <w:b/>
          <w:szCs w:val="28"/>
        </w:rPr>
        <w:t>Налоговая ставка.</w:t>
      </w:r>
    </w:p>
    <w:p w:rsidR="00E32743" w:rsidRPr="0094725D" w:rsidRDefault="00E32743" w:rsidP="00E32743">
      <w:pPr>
        <w:pStyle w:val="a5"/>
        <w:ind w:firstLine="709"/>
        <w:jc w:val="center"/>
        <w:rPr>
          <w:b/>
          <w:szCs w:val="28"/>
        </w:rPr>
      </w:pPr>
    </w:p>
    <w:p w:rsidR="00E32743" w:rsidRPr="0094725D" w:rsidRDefault="00E32743" w:rsidP="006C4379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94725D">
        <w:rPr>
          <w:color w:val="000000"/>
          <w:spacing w:val="-5"/>
          <w:sz w:val="28"/>
          <w:szCs w:val="28"/>
        </w:rPr>
        <w:t xml:space="preserve">Ставки земельного налога устанавливаются от кадастровой стоимости земли </w:t>
      </w:r>
      <w:r w:rsidRPr="0094725D">
        <w:rPr>
          <w:color w:val="000000"/>
          <w:spacing w:val="-3"/>
          <w:sz w:val="28"/>
          <w:szCs w:val="28"/>
        </w:rPr>
        <w:t>в размере:</w:t>
      </w:r>
    </w:p>
    <w:p w:rsidR="000168E9" w:rsidRPr="0094725D" w:rsidRDefault="00E32743" w:rsidP="006C4379">
      <w:pPr>
        <w:ind w:firstLine="709"/>
        <w:jc w:val="both"/>
        <w:rPr>
          <w:sz w:val="28"/>
          <w:szCs w:val="28"/>
        </w:rPr>
      </w:pPr>
      <w:r w:rsidRPr="0094725D">
        <w:rPr>
          <w:color w:val="000000"/>
          <w:spacing w:val="-32"/>
          <w:sz w:val="28"/>
          <w:szCs w:val="28"/>
        </w:rPr>
        <w:t xml:space="preserve"> </w:t>
      </w:r>
      <w:r w:rsidR="004275C6" w:rsidRPr="0094725D">
        <w:rPr>
          <w:color w:val="000000"/>
          <w:spacing w:val="-32"/>
          <w:sz w:val="28"/>
          <w:szCs w:val="28"/>
        </w:rPr>
        <w:t>1</w:t>
      </w:r>
      <w:r w:rsidR="000168E9" w:rsidRPr="0094725D">
        <w:rPr>
          <w:sz w:val="28"/>
          <w:szCs w:val="28"/>
        </w:rPr>
        <w:t>) 0,3 процента в отношении земельных участков:</w:t>
      </w:r>
    </w:p>
    <w:p w:rsidR="000168E9" w:rsidRPr="0094725D" w:rsidRDefault="000168E9" w:rsidP="006C4379">
      <w:pPr>
        <w:ind w:firstLine="709"/>
        <w:jc w:val="both"/>
        <w:rPr>
          <w:sz w:val="28"/>
          <w:szCs w:val="28"/>
        </w:rPr>
      </w:pPr>
      <w:bookmarkStart w:id="11" w:name="sub_349"/>
      <w:r w:rsidRPr="0094725D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168E9" w:rsidRPr="0094725D" w:rsidRDefault="000168E9" w:rsidP="006C4379">
      <w:pPr>
        <w:ind w:firstLine="709"/>
        <w:jc w:val="both"/>
        <w:rPr>
          <w:sz w:val="28"/>
          <w:szCs w:val="28"/>
        </w:rPr>
      </w:pPr>
      <w:bookmarkStart w:id="12" w:name="sub_351"/>
      <w:bookmarkEnd w:id="11"/>
      <w:proofErr w:type="gramStart"/>
      <w:r w:rsidRPr="0094725D">
        <w:rPr>
          <w:sz w:val="28"/>
          <w:szCs w:val="28"/>
        </w:rPr>
        <w:t>занятых</w:t>
      </w:r>
      <w:proofErr w:type="gramEnd"/>
      <w:r w:rsidRPr="0094725D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168E9" w:rsidRPr="0094725D" w:rsidRDefault="000168E9" w:rsidP="006C4379">
      <w:pPr>
        <w:ind w:firstLine="709"/>
        <w:jc w:val="both"/>
        <w:rPr>
          <w:sz w:val="28"/>
          <w:szCs w:val="28"/>
        </w:rPr>
      </w:pPr>
      <w:bookmarkStart w:id="13" w:name="sub_352"/>
      <w:bookmarkEnd w:id="12"/>
      <w:proofErr w:type="gramStart"/>
      <w:r w:rsidRPr="0094725D">
        <w:rPr>
          <w:sz w:val="28"/>
          <w:szCs w:val="28"/>
        </w:rPr>
        <w:t>приобретенных</w:t>
      </w:r>
      <w:proofErr w:type="gramEnd"/>
      <w:r w:rsidRPr="0094725D"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168E9" w:rsidRPr="0094725D" w:rsidRDefault="000168E9" w:rsidP="006C4379">
      <w:pPr>
        <w:ind w:firstLine="709"/>
        <w:jc w:val="both"/>
        <w:rPr>
          <w:sz w:val="28"/>
          <w:szCs w:val="28"/>
        </w:rPr>
      </w:pPr>
      <w:bookmarkStart w:id="14" w:name="sub_3940115"/>
      <w:bookmarkEnd w:id="13"/>
      <w:r w:rsidRPr="0094725D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168E9" w:rsidRPr="0094725D" w:rsidRDefault="000168E9" w:rsidP="006C4379">
      <w:pPr>
        <w:ind w:firstLine="709"/>
        <w:jc w:val="both"/>
        <w:rPr>
          <w:sz w:val="28"/>
          <w:szCs w:val="28"/>
        </w:rPr>
      </w:pPr>
      <w:bookmarkStart w:id="15" w:name="sub_394012"/>
      <w:bookmarkEnd w:id="14"/>
      <w:r w:rsidRPr="0094725D">
        <w:rPr>
          <w:sz w:val="28"/>
          <w:szCs w:val="28"/>
        </w:rPr>
        <w:t>2) 1,5 процента в отношении прочих земельных участков.</w:t>
      </w:r>
      <w:bookmarkEnd w:id="15"/>
    </w:p>
    <w:p w:rsidR="00E32743" w:rsidRPr="0094725D" w:rsidRDefault="00E32743" w:rsidP="006C4379">
      <w:pPr>
        <w:shd w:val="clear" w:color="auto" w:fill="FFFFFF"/>
        <w:tabs>
          <w:tab w:val="left" w:pos="696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94725D">
        <w:rPr>
          <w:color w:val="000000"/>
          <w:spacing w:val="-4"/>
          <w:sz w:val="28"/>
          <w:szCs w:val="28"/>
        </w:rPr>
        <w:t xml:space="preserve">                                  </w:t>
      </w:r>
    </w:p>
    <w:p w:rsidR="00E32743" w:rsidRPr="0094725D" w:rsidRDefault="00E32743" w:rsidP="006C4379">
      <w:pPr>
        <w:numPr>
          <w:ilvl w:val="0"/>
          <w:numId w:val="8"/>
        </w:numPr>
        <w:shd w:val="clear" w:color="auto" w:fill="FFFFFF"/>
        <w:tabs>
          <w:tab w:val="left" w:pos="696"/>
        </w:tabs>
        <w:jc w:val="center"/>
        <w:rPr>
          <w:b/>
          <w:color w:val="000000"/>
          <w:spacing w:val="-4"/>
          <w:sz w:val="28"/>
          <w:szCs w:val="28"/>
        </w:rPr>
      </w:pPr>
      <w:r w:rsidRPr="0094725D">
        <w:rPr>
          <w:b/>
          <w:color w:val="000000"/>
          <w:spacing w:val="-4"/>
          <w:sz w:val="28"/>
          <w:szCs w:val="28"/>
        </w:rPr>
        <w:t>Налоговые льготы.</w:t>
      </w:r>
    </w:p>
    <w:p w:rsidR="00E32743" w:rsidRPr="0094725D" w:rsidRDefault="00E32743" w:rsidP="00E32743">
      <w:pPr>
        <w:shd w:val="clear" w:color="auto" w:fill="FFFFFF"/>
        <w:tabs>
          <w:tab w:val="left" w:pos="696"/>
        </w:tabs>
        <w:ind w:firstLine="709"/>
        <w:jc w:val="center"/>
        <w:rPr>
          <w:color w:val="000000"/>
          <w:spacing w:val="-4"/>
          <w:sz w:val="28"/>
          <w:szCs w:val="28"/>
        </w:rPr>
      </w:pPr>
    </w:p>
    <w:p w:rsidR="00E32743" w:rsidRPr="0094725D" w:rsidRDefault="00E32743" w:rsidP="00E32743">
      <w:pPr>
        <w:shd w:val="clear" w:color="auto" w:fill="FFFFFF"/>
        <w:tabs>
          <w:tab w:val="left" w:pos="696"/>
        </w:tabs>
        <w:ind w:firstLine="709"/>
        <w:rPr>
          <w:color w:val="000000"/>
          <w:spacing w:val="-4"/>
          <w:sz w:val="28"/>
          <w:szCs w:val="28"/>
        </w:rPr>
      </w:pPr>
      <w:r w:rsidRPr="0094725D">
        <w:rPr>
          <w:color w:val="000000"/>
          <w:spacing w:val="-4"/>
          <w:sz w:val="28"/>
          <w:szCs w:val="28"/>
        </w:rPr>
        <w:t>Освобождаются от налогообложения:</w:t>
      </w:r>
    </w:p>
    <w:p w:rsidR="00E32743" w:rsidRPr="0094725D" w:rsidRDefault="00E32743" w:rsidP="00E32743">
      <w:pPr>
        <w:shd w:val="clear" w:color="auto" w:fill="FFFFFF"/>
        <w:tabs>
          <w:tab w:val="left" w:pos="696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94725D">
        <w:rPr>
          <w:color w:val="000000"/>
          <w:spacing w:val="-4"/>
          <w:sz w:val="28"/>
          <w:szCs w:val="28"/>
        </w:rPr>
        <w:t>1) организации и учреждения уголовно-исполнительной системы Министерства Юстиции Российской федерации –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E32743" w:rsidRPr="0094725D" w:rsidRDefault="00E32743" w:rsidP="00E32743">
      <w:pPr>
        <w:shd w:val="clear" w:color="auto" w:fill="FFFFFF"/>
        <w:tabs>
          <w:tab w:val="left" w:pos="554"/>
        </w:tabs>
        <w:ind w:firstLine="709"/>
        <w:jc w:val="both"/>
        <w:rPr>
          <w:color w:val="000000"/>
          <w:sz w:val="28"/>
          <w:szCs w:val="28"/>
        </w:rPr>
      </w:pPr>
      <w:r w:rsidRPr="0094725D">
        <w:rPr>
          <w:color w:val="000000"/>
          <w:spacing w:val="-3"/>
          <w:sz w:val="28"/>
          <w:szCs w:val="28"/>
        </w:rPr>
        <w:t>2)</w:t>
      </w:r>
      <w:r w:rsidRPr="0094725D">
        <w:rPr>
          <w:color w:val="000000"/>
          <w:sz w:val="28"/>
          <w:szCs w:val="28"/>
        </w:rPr>
        <w:tab/>
        <w:t xml:space="preserve"> организации - в отношении земельных участков, занятых государственными автомобильными дорогами общего пользования;</w:t>
      </w:r>
    </w:p>
    <w:p w:rsidR="00E32743" w:rsidRPr="0094725D" w:rsidRDefault="00E32743" w:rsidP="00E32743">
      <w:pPr>
        <w:shd w:val="clear" w:color="auto" w:fill="FFFFFF"/>
        <w:tabs>
          <w:tab w:val="left" w:pos="614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94725D">
        <w:rPr>
          <w:color w:val="000000"/>
          <w:spacing w:val="-2"/>
          <w:sz w:val="28"/>
          <w:szCs w:val="28"/>
        </w:rPr>
        <w:t>3) р</w:t>
      </w:r>
      <w:r w:rsidRPr="0094725D">
        <w:rPr>
          <w:color w:val="000000"/>
          <w:spacing w:val="7"/>
          <w:sz w:val="28"/>
          <w:szCs w:val="28"/>
        </w:rPr>
        <w:t xml:space="preserve">елигиозные организации - в отношении  принадлежащих им земельных участков, на которых </w:t>
      </w:r>
      <w:r w:rsidRPr="0094725D">
        <w:rPr>
          <w:color w:val="000000"/>
          <w:spacing w:val="1"/>
          <w:sz w:val="28"/>
          <w:szCs w:val="28"/>
        </w:rPr>
        <w:t>расположены здания, строения и сооружения религиозного и благотворительного назначения;</w:t>
      </w:r>
    </w:p>
    <w:p w:rsidR="00E32743" w:rsidRPr="0094725D" w:rsidRDefault="00E32743" w:rsidP="00E32743">
      <w:pPr>
        <w:shd w:val="clear" w:color="auto" w:fill="FFFFFF"/>
        <w:tabs>
          <w:tab w:val="left" w:pos="614"/>
        </w:tabs>
        <w:ind w:firstLine="709"/>
        <w:jc w:val="both"/>
        <w:rPr>
          <w:color w:val="000000"/>
          <w:sz w:val="28"/>
          <w:szCs w:val="28"/>
        </w:rPr>
      </w:pPr>
      <w:r w:rsidRPr="0094725D">
        <w:rPr>
          <w:color w:val="000000"/>
          <w:spacing w:val="-4"/>
          <w:sz w:val="28"/>
          <w:szCs w:val="28"/>
        </w:rPr>
        <w:t>4)</w:t>
      </w:r>
      <w:r w:rsidRPr="0094725D">
        <w:rPr>
          <w:color w:val="000000"/>
          <w:sz w:val="28"/>
          <w:szCs w:val="28"/>
        </w:rPr>
        <w:tab/>
        <w:t xml:space="preserve"> </w:t>
      </w:r>
      <w:r w:rsidRPr="0094725D">
        <w:rPr>
          <w:color w:val="000000"/>
          <w:spacing w:val="1"/>
          <w:sz w:val="28"/>
          <w:szCs w:val="28"/>
        </w:rPr>
        <w:t xml:space="preserve">общероссийские   общественные   организации   инвалидов   (в   том числе   созданные   как   союзы </w:t>
      </w:r>
      <w:r w:rsidRPr="0094725D">
        <w:rPr>
          <w:color w:val="000000"/>
          <w:spacing w:val="3"/>
          <w:sz w:val="28"/>
          <w:szCs w:val="28"/>
        </w:rPr>
        <w:t xml:space="preserve">общественных организаций инвалидов),  среди членов которых инвалиды и их законные представители </w:t>
      </w:r>
      <w:r w:rsidRPr="0094725D">
        <w:rPr>
          <w:color w:val="000000"/>
          <w:spacing w:val="5"/>
          <w:sz w:val="28"/>
          <w:szCs w:val="28"/>
        </w:rPr>
        <w:t xml:space="preserve">составляют не  менее  80  процентов,  -  в  отношении  земельных участков,  используемых  ими для </w:t>
      </w:r>
      <w:r w:rsidRPr="0094725D">
        <w:rPr>
          <w:color w:val="000000"/>
          <w:sz w:val="28"/>
          <w:szCs w:val="28"/>
        </w:rPr>
        <w:t>осуществления уставной деятельности;</w:t>
      </w:r>
    </w:p>
    <w:p w:rsidR="00E32743" w:rsidRPr="0094725D" w:rsidRDefault="00E32743" w:rsidP="00E3274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4725D">
        <w:rPr>
          <w:color w:val="000000"/>
          <w:spacing w:val="1"/>
          <w:sz w:val="28"/>
          <w:szCs w:val="28"/>
        </w:rPr>
        <w:lastRenderedPageBreak/>
        <w:t xml:space="preserve">       </w:t>
      </w:r>
      <w:proofErr w:type="gramStart"/>
      <w:r w:rsidRPr="0094725D">
        <w:rPr>
          <w:color w:val="000000"/>
          <w:spacing w:val="1"/>
          <w:sz w:val="28"/>
          <w:szCs w:val="28"/>
        </w:rPr>
        <w:t xml:space="preserve">- организации, уставный капитал которых полностью состоит из вкладов указанных общероссийских </w:t>
      </w:r>
      <w:r w:rsidRPr="0094725D">
        <w:rPr>
          <w:color w:val="000000"/>
          <w:spacing w:val="5"/>
          <w:sz w:val="28"/>
          <w:szCs w:val="28"/>
        </w:rPr>
        <w:t xml:space="preserve">общественных организаций инвалидов, если среднесписочная численность инвалидов среди их </w:t>
      </w:r>
      <w:r w:rsidRPr="0094725D">
        <w:rPr>
          <w:color w:val="000000"/>
          <w:spacing w:val="1"/>
          <w:sz w:val="28"/>
          <w:szCs w:val="28"/>
        </w:rPr>
        <w:t>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94725D">
        <w:rPr>
          <w:color w:val="000000"/>
          <w:spacing w:val="1"/>
          <w:sz w:val="28"/>
          <w:szCs w:val="28"/>
        </w:rPr>
        <w:t xml:space="preserve"> иных </w:t>
      </w:r>
      <w:r w:rsidRPr="0094725D">
        <w:rPr>
          <w:color w:val="000000"/>
          <w:spacing w:val="2"/>
          <w:sz w:val="28"/>
          <w:szCs w:val="28"/>
        </w:rPr>
        <w:t xml:space="preserve">товаров по перечню, утвержденному Правительством Российской Федерации по согласованию с </w:t>
      </w:r>
      <w:r w:rsidRPr="0094725D">
        <w:rPr>
          <w:color w:val="000000"/>
          <w:spacing w:val="1"/>
          <w:sz w:val="28"/>
          <w:szCs w:val="28"/>
        </w:rPr>
        <w:t xml:space="preserve">общероссийскими общественными организациями инвалидов), работ и услуг (за исключением брокерских </w:t>
      </w:r>
      <w:r w:rsidRPr="0094725D">
        <w:rPr>
          <w:color w:val="000000"/>
          <w:sz w:val="28"/>
          <w:szCs w:val="28"/>
        </w:rPr>
        <w:t>и иных посреднических услуг);</w:t>
      </w:r>
    </w:p>
    <w:p w:rsidR="00E32743" w:rsidRPr="0094725D" w:rsidRDefault="00E32743" w:rsidP="00E32743">
      <w:pPr>
        <w:shd w:val="clear" w:color="auto" w:fill="FFFFFF"/>
        <w:tabs>
          <w:tab w:val="left" w:pos="696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94725D">
        <w:rPr>
          <w:color w:val="000000"/>
          <w:spacing w:val="1"/>
          <w:sz w:val="28"/>
          <w:szCs w:val="28"/>
        </w:rPr>
        <w:t xml:space="preserve">-  учреждения, единственными собственниками, имущества которых являются указанные общероссийские </w:t>
      </w:r>
      <w:r w:rsidRPr="0094725D">
        <w:rPr>
          <w:color w:val="000000"/>
          <w:spacing w:val="2"/>
          <w:sz w:val="28"/>
          <w:szCs w:val="28"/>
        </w:rPr>
        <w:t xml:space="preserve">общественные организации инвалидов, - в отношении земельных участков, используемых ими для </w:t>
      </w:r>
      <w:r w:rsidRPr="0094725D">
        <w:rPr>
          <w:color w:val="000000"/>
          <w:spacing w:val="3"/>
          <w:sz w:val="28"/>
          <w:szCs w:val="28"/>
        </w:rPr>
        <w:t xml:space="preserve">достижения образовательных, культурных, лечебно - оздоровительных, физкультурно-спортивных, </w:t>
      </w:r>
      <w:r w:rsidRPr="0094725D">
        <w:rPr>
          <w:color w:val="000000"/>
          <w:spacing w:val="1"/>
          <w:sz w:val="28"/>
          <w:szCs w:val="28"/>
        </w:rPr>
        <w:t>научных, информационных и иных целей социальной защиты и реабилитации инвалидов, а также для оказания правовой и иной помощи инвалидам, детям-инвалидам, и их родителям.</w:t>
      </w:r>
    </w:p>
    <w:p w:rsidR="00E32743" w:rsidRPr="0094725D" w:rsidRDefault="00E32743" w:rsidP="00E32743">
      <w:pPr>
        <w:shd w:val="clear" w:color="auto" w:fill="FFFFFF"/>
        <w:tabs>
          <w:tab w:val="left" w:pos="696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94725D">
        <w:rPr>
          <w:color w:val="000000"/>
          <w:spacing w:val="1"/>
          <w:sz w:val="28"/>
          <w:szCs w:val="28"/>
        </w:rPr>
        <w:t>5) организации народных художественных промыслов –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E32743" w:rsidRPr="0094725D" w:rsidRDefault="00E32743" w:rsidP="00E32743">
      <w:pPr>
        <w:shd w:val="clear" w:color="auto" w:fill="FFFFFF"/>
        <w:tabs>
          <w:tab w:val="left" w:pos="696"/>
        </w:tabs>
        <w:ind w:firstLine="709"/>
        <w:rPr>
          <w:color w:val="000000"/>
          <w:spacing w:val="1"/>
          <w:sz w:val="28"/>
          <w:szCs w:val="28"/>
        </w:rPr>
      </w:pPr>
    </w:p>
    <w:p w:rsidR="00E32743" w:rsidRPr="0094725D" w:rsidRDefault="00E32743" w:rsidP="006C4379">
      <w:pPr>
        <w:numPr>
          <w:ilvl w:val="0"/>
          <w:numId w:val="8"/>
        </w:numPr>
        <w:shd w:val="clear" w:color="auto" w:fill="FFFFFF"/>
        <w:tabs>
          <w:tab w:val="left" w:pos="696"/>
        </w:tabs>
        <w:jc w:val="center"/>
        <w:rPr>
          <w:b/>
          <w:color w:val="000000"/>
          <w:spacing w:val="1"/>
          <w:sz w:val="28"/>
          <w:szCs w:val="28"/>
        </w:rPr>
      </w:pPr>
      <w:r w:rsidRPr="0094725D">
        <w:rPr>
          <w:b/>
          <w:color w:val="000000"/>
          <w:spacing w:val="1"/>
          <w:sz w:val="28"/>
          <w:szCs w:val="28"/>
        </w:rPr>
        <w:t>Порядок исчисления и уплаты налога и авансовых платежей по налогу.</w:t>
      </w:r>
    </w:p>
    <w:p w:rsidR="00E32743" w:rsidRPr="0094725D" w:rsidRDefault="00E32743" w:rsidP="00E32743">
      <w:pPr>
        <w:pStyle w:val="ab"/>
        <w:tabs>
          <w:tab w:val="clear" w:pos="696"/>
          <w:tab w:val="left" w:pos="1080"/>
        </w:tabs>
        <w:ind w:left="0" w:firstLine="709"/>
        <w:rPr>
          <w:szCs w:val="28"/>
        </w:rPr>
      </w:pPr>
      <w:r w:rsidRPr="0094725D">
        <w:rPr>
          <w:szCs w:val="28"/>
        </w:rPr>
        <w:t xml:space="preserve"> </w:t>
      </w:r>
    </w:p>
    <w:p w:rsidR="00E32743" w:rsidRPr="0094725D" w:rsidRDefault="00E32743" w:rsidP="00E32743">
      <w:pPr>
        <w:pStyle w:val="ab"/>
        <w:tabs>
          <w:tab w:val="clear" w:pos="696"/>
          <w:tab w:val="left" w:pos="1080"/>
        </w:tabs>
        <w:ind w:left="0" w:firstLine="709"/>
        <w:rPr>
          <w:szCs w:val="28"/>
        </w:rPr>
      </w:pPr>
      <w:r w:rsidRPr="0094725D">
        <w:rPr>
          <w:szCs w:val="28"/>
        </w:rPr>
        <w:t>1. Сумма налога исчисляется по истечении налогового периода как соответствующая налоговой ставке процентная доля налоговой базы.</w:t>
      </w:r>
    </w:p>
    <w:p w:rsidR="00E32743" w:rsidRPr="0094725D" w:rsidRDefault="00E32743" w:rsidP="00E32743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94725D">
        <w:rPr>
          <w:sz w:val="28"/>
          <w:szCs w:val="28"/>
        </w:rPr>
        <w:t xml:space="preserve">2.Налогоплательщики - </w:t>
      </w:r>
      <w:r w:rsidR="006C4379" w:rsidRPr="0094725D">
        <w:rPr>
          <w:sz w:val="28"/>
          <w:szCs w:val="28"/>
        </w:rPr>
        <w:t>организации</w:t>
      </w:r>
      <w:r w:rsidRPr="0094725D">
        <w:rPr>
          <w:sz w:val="28"/>
          <w:szCs w:val="28"/>
        </w:rPr>
        <w:t xml:space="preserve"> исчисляют сумму налога </w:t>
      </w:r>
      <w:r w:rsidR="006C4379" w:rsidRPr="0094725D">
        <w:rPr>
          <w:sz w:val="28"/>
          <w:szCs w:val="28"/>
        </w:rPr>
        <w:t xml:space="preserve">(сумму авансовых платежей по налогу) </w:t>
      </w:r>
      <w:r w:rsidRPr="0094725D">
        <w:rPr>
          <w:sz w:val="28"/>
          <w:szCs w:val="28"/>
        </w:rPr>
        <w:t>самостоятельно.</w:t>
      </w:r>
    </w:p>
    <w:p w:rsidR="006C4379" w:rsidRPr="0094725D" w:rsidRDefault="00E32743" w:rsidP="006C4379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94725D">
        <w:rPr>
          <w:sz w:val="28"/>
          <w:szCs w:val="28"/>
        </w:rPr>
        <w:t>3. Сумма налога, подлежащая упла</w:t>
      </w:r>
      <w:r w:rsidR="006C4379" w:rsidRPr="0094725D">
        <w:rPr>
          <w:sz w:val="28"/>
          <w:szCs w:val="28"/>
        </w:rPr>
        <w:t xml:space="preserve">те в бюджет налогоплательщиками - </w:t>
      </w:r>
      <w:r w:rsidRPr="0094725D">
        <w:rPr>
          <w:sz w:val="28"/>
          <w:szCs w:val="28"/>
        </w:rPr>
        <w:t xml:space="preserve"> физическими лицами, исчисляются налоговыми органами.</w:t>
      </w:r>
      <w:r w:rsidR="006C4379" w:rsidRPr="0094725D">
        <w:rPr>
          <w:sz w:val="28"/>
          <w:szCs w:val="28"/>
        </w:rPr>
        <w:t xml:space="preserve"> </w:t>
      </w:r>
    </w:p>
    <w:p w:rsidR="006C4379" w:rsidRPr="0094725D" w:rsidRDefault="00E32743" w:rsidP="006C4379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94725D">
        <w:rPr>
          <w:sz w:val="28"/>
          <w:szCs w:val="28"/>
        </w:rPr>
        <w:t xml:space="preserve">4. Сумма налога, подлежащая уплате </w:t>
      </w:r>
      <w:r w:rsidR="006C4379" w:rsidRPr="0094725D">
        <w:rPr>
          <w:sz w:val="28"/>
          <w:szCs w:val="28"/>
        </w:rPr>
        <w:t xml:space="preserve">в бюджет по итогам налогового периода, определяется налогоплательщиками-организациями как разница между суммой налога, исчисленной в соответствии с </w:t>
      </w:r>
      <w:hyperlink r:id="rId19" w:anchor="sub_39601" w:history="1">
        <w:r w:rsidR="006C4379" w:rsidRPr="0094725D">
          <w:rPr>
            <w:rStyle w:val="af1"/>
            <w:color w:val="000000"/>
            <w:sz w:val="28"/>
            <w:szCs w:val="28"/>
          </w:rPr>
          <w:t>пунктом 1</w:t>
        </w:r>
      </w:hyperlink>
      <w:r w:rsidR="006C4379" w:rsidRPr="0094725D">
        <w:rPr>
          <w:sz w:val="28"/>
          <w:szCs w:val="28"/>
        </w:rPr>
        <w:t xml:space="preserve"> настоящей статьи, и суммами подлежащих уплате в течение налогового периода авансовых платежей по налогу.</w:t>
      </w:r>
    </w:p>
    <w:p w:rsidR="00E32743" w:rsidRPr="0094725D" w:rsidRDefault="00E32743" w:rsidP="00E32743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94725D">
        <w:rPr>
          <w:sz w:val="28"/>
          <w:szCs w:val="28"/>
        </w:rPr>
        <w:t>5.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E32743" w:rsidRPr="0094725D" w:rsidRDefault="00E32743" w:rsidP="00E32743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94725D">
        <w:rPr>
          <w:sz w:val="28"/>
          <w:szCs w:val="28"/>
        </w:rPr>
        <w:t xml:space="preserve">6. </w:t>
      </w:r>
      <w:proofErr w:type="gramStart"/>
      <w:r w:rsidRPr="0094725D">
        <w:rPr>
          <w:sz w:val="28"/>
          <w:szCs w:val="28"/>
        </w:rPr>
        <w:t xml:space="preserve">В случае возникновения (прекращения) у налогоплательщика в течение налогового (отчетного) периода права собственности (постоянного </w:t>
      </w:r>
      <w:r w:rsidRPr="0094725D">
        <w:rPr>
          <w:sz w:val="28"/>
          <w:szCs w:val="28"/>
        </w:rPr>
        <w:lastRenderedPageBreak/>
        <w:t>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</w:t>
      </w:r>
      <w:proofErr w:type="gramEnd"/>
      <w:r w:rsidRPr="0094725D">
        <w:rPr>
          <w:sz w:val="28"/>
          <w:szCs w:val="28"/>
        </w:rPr>
        <w:t xml:space="preserve"> наследуемом </w:t>
      </w:r>
      <w:proofErr w:type="gramStart"/>
      <w:r w:rsidRPr="0094725D">
        <w:rPr>
          <w:sz w:val="28"/>
          <w:szCs w:val="28"/>
        </w:rPr>
        <w:t>владении</w:t>
      </w:r>
      <w:proofErr w:type="gramEnd"/>
      <w:r w:rsidRPr="0094725D">
        <w:rPr>
          <w:sz w:val="28"/>
          <w:szCs w:val="28"/>
        </w:rPr>
        <w:t>) налогоплательщика, к числу календарных месяцев в налоговом (отчетном) периоде.</w:t>
      </w:r>
    </w:p>
    <w:p w:rsidR="00E32743" w:rsidRPr="0094725D" w:rsidRDefault="00E32743" w:rsidP="00E32743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94725D">
        <w:rPr>
          <w:sz w:val="28"/>
          <w:szCs w:val="28"/>
        </w:rPr>
        <w:t xml:space="preserve">7.    В отношении земельного участка (его доли), перешедшего (перешедшей) по наследству к физическому лицу, налог </w:t>
      </w:r>
      <w:proofErr w:type="gramStart"/>
      <w:r w:rsidRPr="0094725D">
        <w:rPr>
          <w:sz w:val="28"/>
          <w:szCs w:val="28"/>
        </w:rPr>
        <w:t>исчисляется</w:t>
      </w:r>
      <w:proofErr w:type="gramEnd"/>
      <w:r w:rsidRPr="0094725D">
        <w:rPr>
          <w:sz w:val="28"/>
          <w:szCs w:val="28"/>
        </w:rPr>
        <w:t xml:space="preserve"> начиная с месяца открытия наследства.    </w:t>
      </w:r>
    </w:p>
    <w:p w:rsidR="00E32743" w:rsidRPr="00A11899" w:rsidRDefault="00E32743" w:rsidP="00E32743">
      <w:pPr>
        <w:shd w:val="clear" w:color="auto" w:fill="FFFFFF"/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94725D">
        <w:rPr>
          <w:sz w:val="28"/>
          <w:szCs w:val="28"/>
        </w:rPr>
        <w:t xml:space="preserve">8.  </w:t>
      </w:r>
      <w:r w:rsidR="00A11899" w:rsidRPr="00A11899">
        <w:rPr>
          <w:sz w:val="28"/>
          <w:szCs w:val="28"/>
        </w:rPr>
        <w:t xml:space="preserve">Налогоплательщики – физические лица </w:t>
      </w:r>
      <w:r w:rsidRPr="00A11899">
        <w:rPr>
          <w:sz w:val="28"/>
          <w:szCs w:val="28"/>
        </w:rPr>
        <w:t>имеющие право на налоговые льготы, представ</w:t>
      </w:r>
      <w:r w:rsidR="00A11899" w:rsidRPr="00A11899">
        <w:rPr>
          <w:sz w:val="28"/>
          <w:szCs w:val="28"/>
        </w:rPr>
        <w:t>ляют</w:t>
      </w:r>
      <w:r w:rsidRPr="00A11899">
        <w:rPr>
          <w:sz w:val="28"/>
          <w:szCs w:val="28"/>
        </w:rPr>
        <w:t xml:space="preserve"> </w:t>
      </w:r>
      <w:r w:rsidR="00A11899" w:rsidRPr="00A11899">
        <w:rPr>
          <w:sz w:val="28"/>
          <w:szCs w:val="28"/>
        </w:rPr>
        <w:t xml:space="preserve"> заявление о предоставлении льготы и документы</w:t>
      </w:r>
      <w:r w:rsidRPr="00A11899">
        <w:rPr>
          <w:sz w:val="28"/>
          <w:szCs w:val="28"/>
        </w:rPr>
        <w:t>, подтверждающие право</w:t>
      </w:r>
      <w:r w:rsidR="00A11899" w:rsidRPr="00A11899">
        <w:rPr>
          <w:sz w:val="28"/>
          <w:szCs w:val="28"/>
        </w:rPr>
        <w:t xml:space="preserve"> налогоплательщика</w:t>
      </w:r>
      <w:r w:rsidRPr="00A11899">
        <w:rPr>
          <w:sz w:val="28"/>
          <w:szCs w:val="28"/>
        </w:rPr>
        <w:t>,</w:t>
      </w:r>
      <w:r w:rsidR="00A11899" w:rsidRPr="00A11899">
        <w:rPr>
          <w:sz w:val="28"/>
          <w:szCs w:val="28"/>
        </w:rPr>
        <w:t xml:space="preserve"> на </w:t>
      </w:r>
      <w:r w:rsidRPr="00A11899">
        <w:rPr>
          <w:sz w:val="28"/>
          <w:szCs w:val="28"/>
        </w:rPr>
        <w:t>налогов</w:t>
      </w:r>
      <w:r w:rsidR="00A11899" w:rsidRPr="00A11899">
        <w:rPr>
          <w:sz w:val="28"/>
          <w:szCs w:val="28"/>
        </w:rPr>
        <w:t>ую льготу в налоговый орган по своему выбору</w:t>
      </w:r>
      <w:r w:rsidRPr="00A11899">
        <w:rPr>
          <w:sz w:val="28"/>
          <w:szCs w:val="28"/>
        </w:rPr>
        <w:t>.</w:t>
      </w:r>
    </w:p>
    <w:p w:rsidR="00E32743" w:rsidRPr="0094725D" w:rsidRDefault="00E32743" w:rsidP="00E32743">
      <w:pPr>
        <w:shd w:val="clear" w:color="auto" w:fill="FFFFFF"/>
        <w:tabs>
          <w:tab w:val="left" w:pos="696"/>
        </w:tabs>
        <w:ind w:firstLine="709"/>
        <w:jc w:val="both"/>
        <w:rPr>
          <w:sz w:val="28"/>
          <w:szCs w:val="28"/>
        </w:rPr>
      </w:pPr>
      <w:proofErr w:type="gramStart"/>
      <w:r w:rsidRPr="0094725D">
        <w:rPr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94725D">
        <w:rPr>
          <w:sz w:val="28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94725D">
        <w:rPr>
          <w:sz w:val="28"/>
          <w:szCs w:val="28"/>
        </w:rPr>
        <w:t>за полный месяц</w:t>
      </w:r>
      <w:proofErr w:type="gramEnd"/>
      <w:r w:rsidRPr="0094725D">
        <w:rPr>
          <w:sz w:val="28"/>
          <w:szCs w:val="28"/>
        </w:rPr>
        <w:t>.</w:t>
      </w:r>
    </w:p>
    <w:p w:rsidR="009F55E7" w:rsidRPr="0094725D" w:rsidRDefault="009F55E7" w:rsidP="009F55E7">
      <w:pPr>
        <w:ind w:firstLine="709"/>
        <w:jc w:val="both"/>
        <w:rPr>
          <w:sz w:val="28"/>
          <w:szCs w:val="28"/>
        </w:rPr>
      </w:pPr>
      <w:r w:rsidRPr="0094725D">
        <w:rPr>
          <w:sz w:val="28"/>
          <w:szCs w:val="28"/>
        </w:rPr>
        <w:t xml:space="preserve">9.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</w:t>
      </w:r>
      <w:proofErr w:type="gramStart"/>
      <w:r w:rsidRPr="0094725D">
        <w:rPr>
          <w:sz w:val="28"/>
          <w:szCs w:val="28"/>
        </w:rPr>
        <w:t>строительства</w:t>
      </w:r>
      <w:proofErr w:type="gramEnd"/>
      <w:r w:rsidRPr="0094725D">
        <w:rPr>
          <w:sz w:val="28"/>
          <w:szCs w:val="28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9F55E7" w:rsidRPr="0094725D" w:rsidRDefault="009F55E7" w:rsidP="009F55E7">
      <w:pPr>
        <w:ind w:firstLine="709"/>
        <w:jc w:val="both"/>
        <w:rPr>
          <w:sz w:val="28"/>
          <w:szCs w:val="28"/>
        </w:rPr>
      </w:pPr>
      <w:bookmarkStart w:id="16" w:name="sub_396152"/>
      <w:proofErr w:type="gramStart"/>
      <w:r w:rsidRPr="0094725D">
        <w:rPr>
          <w:sz w:val="28"/>
          <w:szCs w:val="28"/>
        </w:rPr>
        <w:t xml:space="preserve"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</w:t>
      </w:r>
      <w:r w:rsidRPr="0094725D">
        <w:rPr>
          <w:sz w:val="28"/>
          <w:szCs w:val="28"/>
        </w:rPr>
        <w:lastRenderedPageBreak/>
        <w:t>трехлетний срок строительства, вплоть до даты государственной регистрации прав на построенный объект недвижимости.</w:t>
      </w:r>
      <w:bookmarkEnd w:id="16"/>
      <w:proofErr w:type="gramEnd"/>
    </w:p>
    <w:p w:rsidR="009F55E7" w:rsidRPr="0094725D" w:rsidRDefault="009F55E7" w:rsidP="009F55E7">
      <w:pPr>
        <w:ind w:firstLine="709"/>
        <w:jc w:val="both"/>
        <w:rPr>
          <w:sz w:val="28"/>
          <w:szCs w:val="28"/>
        </w:rPr>
      </w:pPr>
      <w:r w:rsidRPr="0094725D">
        <w:rPr>
          <w:sz w:val="28"/>
          <w:szCs w:val="28"/>
        </w:rPr>
        <w:t xml:space="preserve">10.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</w:t>
      </w:r>
      <w:proofErr w:type="gramStart"/>
      <w:r w:rsidRPr="0094725D">
        <w:rPr>
          <w:sz w:val="28"/>
          <w:szCs w:val="28"/>
        </w:rPr>
        <w:t>с даты</w:t>
      </w:r>
      <w:proofErr w:type="gramEnd"/>
      <w:r w:rsidRPr="0094725D">
        <w:rPr>
          <w:sz w:val="28"/>
          <w:szCs w:val="28"/>
        </w:rPr>
        <w:t xml:space="preserve">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9F55E7" w:rsidRPr="0094725D" w:rsidRDefault="009F55E7" w:rsidP="009F55E7">
      <w:pPr>
        <w:ind w:firstLine="709"/>
        <w:jc w:val="both"/>
        <w:rPr>
          <w:sz w:val="28"/>
          <w:szCs w:val="28"/>
        </w:rPr>
      </w:pPr>
    </w:p>
    <w:p w:rsidR="00E32743" w:rsidRPr="0094725D" w:rsidRDefault="00E32743" w:rsidP="009F55E7">
      <w:pPr>
        <w:numPr>
          <w:ilvl w:val="0"/>
          <w:numId w:val="8"/>
        </w:numPr>
        <w:shd w:val="clear" w:color="auto" w:fill="FFFFFF"/>
        <w:tabs>
          <w:tab w:val="left" w:pos="696"/>
        </w:tabs>
        <w:jc w:val="center"/>
        <w:rPr>
          <w:b/>
          <w:sz w:val="28"/>
          <w:szCs w:val="28"/>
        </w:rPr>
      </w:pPr>
      <w:r w:rsidRPr="0094725D">
        <w:rPr>
          <w:b/>
          <w:sz w:val="28"/>
          <w:szCs w:val="28"/>
        </w:rPr>
        <w:t>Срок уплаты</w:t>
      </w:r>
    </w:p>
    <w:p w:rsidR="00E32743" w:rsidRPr="0094725D" w:rsidRDefault="00E32743" w:rsidP="00E32743">
      <w:pPr>
        <w:shd w:val="clear" w:color="auto" w:fill="FFFFFF"/>
        <w:tabs>
          <w:tab w:val="left" w:pos="696"/>
        </w:tabs>
        <w:ind w:firstLine="709"/>
        <w:jc w:val="center"/>
        <w:rPr>
          <w:b/>
          <w:sz w:val="28"/>
          <w:szCs w:val="28"/>
        </w:rPr>
      </w:pPr>
    </w:p>
    <w:p w:rsidR="009F55E7" w:rsidRPr="0094725D" w:rsidRDefault="009F55E7" w:rsidP="00100EFF">
      <w:pPr>
        <w:ind w:firstLine="709"/>
        <w:jc w:val="both"/>
        <w:rPr>
          <w:sz w:val="28"/>
          <w:szCs w:val="28"/>
        </w:rPr>
      </w:pPr>
      <w:bookmarkStart w:id="17" w:name="sub_3973"/>
      <w:r w:rsidRPr="0094725D">
        <w:rPr>
          <w:sz w:val="28"/>
          <w:szCs w:val="28"/>
        </w:rPr>
        <w:t xml:space="preserve">1.Налог подлежит уплате налогоплательщиками - физическими лицами в срок не позднее 1 </w:t>
      </w:r>
      <w:r w:rsidR="00A11899">
        <w:rPr>
          <w:sz w:val="28"/>
          <w:szCs w:val="28"/>
        </w:rPr>
        <w:t>дека</w:t>
      </w:r>
      <w:r w:rsidRPr="0094725D">
        <w:rPr>
          <w:sz w:val="28"/>
          <w:szCs w:val="28"/>
        </w:rPr>
        <w:t>бря года, следующего за истекшим налоговым периодом.</w:t>
      </w:r>
    </w:p>
    <w:bookmarkEnd w:id="17"/>
    <w:p w:rsidR="009F55E7" w:rsidRPr="0094725D" w:rsidRDefault="009F55E7" w:rsidP="00100EFF">
      <w:pPr>
        <w:ind w:firstLine="709"/>
        <w:jc w:val="both"/>
        <w:rPr>
          <w:sz w:val="28"/>
          <w:szCs w:val="28"/>
        </w:rPr>
      </w:pPr>
      <w:r w:rsidRPr="0094725D">
        <w:rPr>
          <w:sz w:val="28"/>
          <w:szCs w:val="28"/>
        </w:rPr>
        <w:t xml:space="preserve">2. В течение налогового периода налогоплательщики-организации уплачивают авансовые платежи по налогу. По истечении налогового периода налогоплательщики-организации уплачивают сумму налога, исчисленную в порядке, предусмотренном </w:t>
      </w:r>
      <w:r w:rsidR="0092776A" w:rsidRPr="0094725D">
        <w:rPr>
          <w:sz w:val="28"/>
          <w:szCs w:val="28"/>
        </w:rPr>
        <w:t>настоящим Положением и Налоговым Кодексом РФ.</w:t>
      </w:r>
    </w:p>
    <w:p w:rsidR="0092776A" w:rsidRPr="0094725D" w:rsidRDefault="009F55E7" w:rsidP="00100EFF">
      <w:pPr>
        <w:ind w:firstLine="709"/>
        <w:jc w:val="both"/>
        <w:rPr>
          <w:sz w:val="28"/>
          <w:szCs w:val="28"/>
        </w:rPr>
      </w:pPr>
      <w:r w:rsidRPr="0094725D">
        <w:rPr>
          <w:sz w:val="28"/>
          <w:szCs w:val="28"/>
        </w:rPr>
        <w:t xml:space="preserve">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</w:t>
      </w:r>
    </w:p>
    <w:p w:rsidR="0092776A" w:rsidRPr="0094725D" w:rsidRDefault="009F55E7" w:rsidP="00100EFF">
      <w:pPr>
        <w:ind w:firstLine="709"/>
        <w:jc w:val="both"/>
        <w:rPr>
          <w:sz w:val="28"/>
          <w:szCs w:val="28"/>
        </w:rPr>
      </w:pPr>
      <w:r w:rsidRPr="0094725D">
        <w:rPr>
          <w:sz w:val="28"/>
          <w:szCs w:val="28"/>
        </w:rPr>
        <w:t xml:space="preserve">4. Налогоплательщики - физические лица уплачивают налог на основании </w:t>
      </w:r>
      <w:hyperlink r:id="rId20" w:history="1">
        <w:r w:rsidRPr="0094725D">
          <w:rPr>
            <w:rStyle w:val="af1"/>
            <w:color w:val="000000"/>
            <w:sz w:val="28"/>
            <w:szCs w:val="28"/>
          </w:rPr>
          <w:t>налогового уведомления</w:t>
        </w:r>
      </w:hyperlink>
      <w:r w:rsidRPr="0094725D">
        <w:rPr>
          <w:sz w:val="28"/>
          <w:szCs w:val="28"/>
        </w:rPr>
        <w:t>, направленного налоговым органом.</w:t>
      </w:r>
      <w:r w:rsidR="0092776A" w:rsidRPr="0094725D">
        <w:rPr>
          <w:sz w:val="28"/>
          <w:szCs w:val="28"/>
        </w:rPr>
        <w:t xml:space="preserve"> </w:t>
      </w:r>
      <w:bookmarkStart w:id="18" w:name="sub_397042"/>
    </w:p>
    <w:p w:rsidR="009F55E7" w:rsidRPr="0094725D" w:rsidRDefault="009F55E7" w:rsidP="00100EFF">
      <w:pPr>
        <w:ind w:firstLine="709"/>
        <w:jc w:val="both"/>
        <w:rPr>
          <w:sz w:val="28"/>
          <w:szCs w:val="28"/>
        </w:rPr>
      </w:pPr>
      <w:r w:rsidRPr="0094725D">
        <w:rPr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9F55E7" w:rsidRPr="0094725D" w:rsidRDefault="0092776A" w:rsidP="00100EFF">
      <w:pPr>
        <w:ind w:firstLine="709"/>
        <w:jc w:val="both"/>
        <w:rPr>
          <w:sz w:val="28"/>
          <w:szCs w:val="28"/>
        </w:rPr>
      </w:pPr>
      <w:bookmarkStart w:id="19" w:name="sub_397043"/>
      <w:bookmarkEnd w:id="18"/>
      <w:r w:rsidRPr="0094725D">
        <w:rPr>
          <w:sz w:val="28"/>
          <w:szCs w:val="28"/>
        </w:rPr>
        <w:t xml:space="preserve">Налогоплательщики – физические лица уплачивают </w:t>
      </w:r>
      <w:r w:rsidR="009F55E7" w:rsidRPr="0094725D">
        <w:rPr>
          <w:sz w:val="28"/>
          <w:szCs w:val="28"/>
        </w:rPr>
        <w:t>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</w:t>
      </w:r>
    </w:p>
    <w:p w:rsidR="009F55E7" w:rsidRPr="0094725D" w:rsidRDefault="009F55E7" w:rsidP="00100EFF">
      <w:pPr>
        <w:ind w:firstLine="709"/>
        <w:jc w:val="both"/>
        <w:rPr>
          <w:sz w:val="28"/>
          <w:szCs w:val="28"/>
        </w:rPr>
      </w:pPr>
      <w:bookmarkStart w:id="20" w:name="sub_397044"/>
      <w:bookmarkEnd w:id="19"/>
      <w:r w:rsidRPr="0094725D">
        <w:rPr>
          <w:sz w:val="28"/>
          <w:szCs w:val="28"/>
        </w:rPr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21" w:anchor="sub_78" w:history="1">
        <w:r w:rsidRPr="0094725D">
          <w:rPr>
            <w:rStyle w:val="af1"/>
            <w:color w:val="000000"/>
            <w:sz w:val="28"/>
            <w:szCs w:val="28"/>
          </w:rPr>
          <w:t>статьями 78</w:t>
        </w:r>
      </w:hyperlink>
      <w:r w:rsidRPr="0094725D">
        <w:rPr>
          <w:sz w:val="28"/>
          <w:szCs w:val="28"/>
        </w:rPr>
        <w:t xml:space="preserve"> и </w:t>
      </w:r>
      <w:hyperlink r:id="rId22" w:anchor="sub_79" w:history="1">
        <w:r w:rsidRPr="0094725D">
          <w:rPr>
            <w:rStyle w:val="af1"/>
            <w:color w:val="000000"/>
            <w:sz w:val="28"/>
            <w:szCs w:val="28"/>
          </w:rPr>
          <w:t>79</w:t>
        </w:r>
      </w:hyperlink>
      <w:r w:rsidRPr="0094725D">
        <w:rPr>
          <w:sz w:val="28"/>
          <w:szCs w:val="28"/>
        </w:rPr>
        <w:t xml:space="preserve"> </w:t>
      </w:r>
      <w:r w:rsidR="0092776A" w:rsidRPr="0094725D">
        <w:rPr>
          <w:sz w:val="28"/>
          <w:szCs w:val="28"/>
        </w:rPr>
        <w:t>Налогового</w:t>
      </w:r>
      <w:r w:rsidRPr="0094725D">
        <w:rPr>
          <w:sz w:val="28"/>
          <w:szCs w:val="28"/>
        </w:rPr>
        <w:t xml:space="preserve"> Кодекса.</w:t>
      </w:r>
    </w:p>
    <w:bookmarkEnd w:id="20"/>
    <w:p w:rsidR="00E32743" w:rsidRPr="0094725D" w:rsidRDefault="00E32743" w:rsidP="00E32743">
      <w:pPr>
        <w:pStyle w:val="ab"/>
        <w:ind w:left="0" w:firstLine="709"/>
        <w:jc w:val="center"/>
        <w:rPr>
          <w:b/>
          <w:bCs/>
          <w:szCs w:val="28"/>
        </w:rPr>
      </w:pPr>
    </w:p>
    <w:p w:rsidR="00E32743" w:rsidRDefault="004519AF" w:rsidP="0092776A">
      <w:pPr>
        <w:pStyle w:val="ab"/>
        <w:numPr>
          <w:ilvl w:val="0"/>
          <w:numId w:val="8"/>
        </w:numPr>
        <w:jc w:val="center"/>
        <w:rPr>
          <w:b/>
          <w:bCs/>
          <w:szCs w:val="28"/>
        </w:rPr>
      </w:pPr>
      <w:r>
        <w:rPr>
          <w:b/>
          <w:bCs/>
          <w:szCs w:val="28"/>
        </w:rPr>
        <w:t>Налоговая декларация</w:t>
      </w:r>
    </w:p>
    <w:p w:rsidR="002F0B88" w:rsidRDefault="002F0B88" w:rsidP="00E32743">
      <w:pPr>
        <w:pStyle w:val="ab"/>
        <w:ind w:left="0" w:firstLine="709"/>
        <w:rPr>
          <w:szCs w:val="28"/>
        </w:rPr>
      </w:pPr>
    </w:p>
    <w:p w:rsidR="00E32743" w:rsidRPr="0094725D" w:rsidRDefault="00E32743" w:rsidP="00E32743">
      <w:pPr>
        <w:pStyle w:val="ab"/>
        <w:ind w:left="0" w:firstLine="709"/>
        <w:rPr>
          <w:szCs w:val="28"/>
        </w:rPr>
      </w:pPr>
      <w:r w:rsidRPr="0094725D">
        <w:rPr>
          <w:szCs w:val="28"/>
        </w:rPr>
        <w:t>1. Налогоплательщики – организации по истечении налогового периода представляют в налоговый орган по месту нахождения земельного участка  налоговую декларацию по налогу.</w:t>
      </w:r>
    </w:p>
    <w:p w:rsidR="00E32743" w:rsidRPr="0094725D" w:rsidRDefault="00E32743" w:rsidP="00E32743">
      <w:pPr>
        <w:pStyle w:val="ab"/>
        <w:ind w:left="0" w:firstLine="709"/>
        <w:rPr>
          <w:szCs w:val="28"/>
        </w:rPr>
      </w:pPr>
      <w:r w:rsidRPr="0094725D">
        <w:rPr>
          <w:szCs w:val="28"/>
        </w:rPr>
        <w:t>2. Налоговые декларации по налогу представляются налогоплательщиками не позднее 1 февраля года, следующего</w:t>
      </w:r>
      <w:r w:rsidR="0092776A" w:rsidRPr="0094725D">
        <w:rPr>
          <w:szCs w:val="28"/>
        </w:rPr>
        <w:t xml:space="preserve"> за истекшим налоговым периодом</w:t>
      </w:r>
      <w:r w:rsidRPr="0094725D">
        <w:rPr>
          <w:szCs w:val="28"/>
        </w:rPr>
        <w:t>.</w:t>
      </w:r>
    </w:p>
    <w:p w:rsidR="00E32743" w:rsidRPr="0094725D" w:rsidRDefault="00E32743" w:rsidP="00E32743">
      <w:pPr>
        <w:ind w:firstLine="709"/>
        <w:rPr>
          <w:sz w:val="28"/>
          <w:szCs w:val="28"/>
        </w:rPr>
      </w:pPr>
    </w:p>
    <w:p w:rsidR="00F27352" w:rsidRPr="0094725D" w:rsidRDefault="00F27352" w:rsidP="00E32743">
      <w:pPr>
        <w:ind w:firstLine="5220"/>
        <w:rPr>
          <w:sz w:val="28"/>
          <w:szCs w:val="28"/>
        </w:rPr>
      </w:pPr>
    </w:p>
    <w:sectPr w:rsidR="00F27352" w:rsidRPr="0094725D" w:rsidSect="00100EFF">
      <w:pgSz w:w="11906" w:h="16838"/>
      <w:pgMar w:top="1134" w:right="850" w:bottom="1134" w:left="1701" w:header="720" w:footer="9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384" w:rsidRDefault="00A31384">
      <w:r>
        <w:separator/>
      </w:r>
    </w:p>
  </w:endnote>
  <w:endnote w:type="continuationSeparator" w:id="0">
    <w:p w:rsidR="00A31384" w:rsidRDefault="00A3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384" w:rsidRDefault="00A31384">
      <w:r>
        <w:separator/>
      </w:r>
    </w:p>
  </w:footnote>
  <w:footnote w:type="continuationSeparator" w:id="0">
    <w:p w:rsidR="00A31384" w:rsidRDefault="00A31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16CC5337"/>
    <w:multiLevelType w:val="hybridMultilevel"/>
    <w:tmpl w:val="AC606564"/>
    <w:lvl w:ilvl="0" w:tplc="00000005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36783B"/>
    <w:multiLevelType w:val="hybridMultilevel"/>
    <w:tmpl w:val="DC960BC6"/>
    <w:lvl w:ilvl="0" w:tplc="C3006F4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D24304"/>
    <w:multiLevelType w:val="hybridMultilevel"/>
    <w:tmpl w:val="478E97AA"/>
    <w:lvl w:ilvl="0" w:tplc="C3006F44">
      <w:start w:val="1"/>
      <w:numFmt w:val="decimal"/>
      <w:lvlText w:val="%1."/>
      <w:lvlJc w:val="left"/>
      <w:pPr>
        <w:ind w:left="378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4" w:hanging="360"/>
      </w:pPr>
    </w:lvl>
    <w:lvl w:ilvl="2" w:tplc="0419001B" w:tentative="1">
      <w:start w:val="1"/>
      <w:numFmt w:val="lowerRoman"/>
      <w:lvlText w:val="%3."/>
      <w:lvlJc w:val="right"/>
      <w:pPr>
        <w:ind w:left="4054" w:hanging="180"/>
      </w:pPr>
    </w:lvl>
    <w:lvl w:ilvl="3" w:tplc="0419000F" w:tentative="1">
      <w:start w:val="1"/>
      <w:numFmt w:val="decimal"/>
      <w:lvlText w:val="%4."/>
      <w:lvlJc w:val="left"/>
      <w:pPr>
        <w:ind w:left="4774" w:hanging="360"/>
      </w:pPr>
    </w:lvl>
    <w:lvl w:ilvl="4" w:tplc="04190019" w:tentative="1">
      <w:start w:val="1"/>
      <w:numFmt w:val="lowerLetter"/>
      <w:lvlText w:val="%5."/>
      <w:lvlJc w:val="left"/>
      <w:pPr>
        <w:ind w:left="5494" w:hanging="360"/>
      </w:pPr>
    </w:lvl>
    <w:lvl w:ilvl="5" w:tplc="0419001B" w:tentative="1">
      <w:start w:val="1"/>
      <w:numFmt w:val="lowerRoman"/>
      <w:lvlText w:val="%6."/>
      <w:lvlJc w:val="right"/>
      <w:pPr>
        <w:ind w:left="6214" w:hanging="180"/>
      </w:pPr>
    </w:lvl>
    <w:lvl w:ilvl="6" w:tplc="0419000F" w:tentative="1">
      <w:start w:val="1"/>
      <w:numFmt w:val="decimal"/>
      <w:lvlText w:val="%7."/>
      <w:lvlJc w:val="left"/>
      <w:pPr>
        <w:ind w:left="6934" w:hanging="360"/>
      </w:pPr>
    </w:lvl>
    <w:lvl w:ilvl="7" w:tplc="04190019" w:tentative="1">
      <w:start w:val="1"/>
      <w:numFmt w:val="lowerLetter"/>
      <w:lvlText w:val="%8."/>
      <w:lvlJc w:val="left"/>
      <w:pPr>
        <w:ind w:left="7654" w:hanging="360"/>
      </w:pPr>
    </w:lvl>
    <w:lvl w:ilvl="8" w:tplc="0419001B" w:tentative="1">
      <w:start w:val="1"/>
      <w:numFmt w:val="lowerRoman"/>
      <w:lvlText w:val="%9."/>
      <w:lvlJc w:val="right"/>
      <w:pPr>
        <w:ind w:left="8374" w:hanging="180"/>
      </w:pPr>
    </w:lvl>
  </w:abstractNum>
  <w:abstractNum w:abstractNumId="10">
    <w:nsid w:val="6AB325B2"/>
    <w:multiLevelType w:val="hybridMultilevel"/>
    <w:tmpl w:val="AB86C37A"/>
    <w:lvl w:ilvl="0" w:tplc="C3006F44">
      <w:start w:val="1"/>
      <w:numFmt w:val="decimal"/>
      <w:lvlText w:val="%1."/>
      <w:lvlJc w:val="left"/>
      <w:pPr>
        <w:ind w:left="2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4" w:hanging="360"/>
      </w:pPr>
    </w:lvl>
    <w:lvl w:ilvl="2" w:tplc="0419001B" w:tentative="1">
      <w:start w:val="1"/>
      <w:numFmt w:val="lowerRoman"/>
      <w:lvlText w:val="%3."/>
      <w:lvlJc w:val="right"/>
      <w:pPr>
        <w:ind w:left="4054" w:hanging="180"/>
      </w:pPr>
    </w:lvl>
    <w:lvl w:ilvl="3" w:tplc="0419000F" w:tentative="1">
      <w:start w:val="1"/>
      <w:numFmt w:val="decimal"/>
      <w:lvlText w:val="%4."/>
      <w:lvlJc w:val="left"/>
      <w:pPr>
        <w:ind w:left="4774" w:hanging="360"/>
      </w:pPr>
    </w:lvl>
    <w:lvl w:ilvl="4" w:tplc="04190019" w:tentative="1">
      <w:start w:val="1"/>
      <w:numFmt w:val="lowerLetter"/>
      <w:lvlText w:val="%5."/>
      <w:lvlJc w:val="left"/>
      <w:pPr>
        <w:ind w:left="5494" w:hanging="360"/>
      </w:pPr>
    </w:lvl>
    <w:lvl w:ilvl="5" w:tplc="0419001B" w:tentative="1">
      <w:start w:val="1"/>
      <w:numFmt w:val="lowerRoman"/>
      <w:lvlText w:val="%6."/>
      <w:lvlJc w:val="right"/>
      <w:pPr>
        <w:ind w:left="6214" w:hanging="180"/>
      </w:pPr>
    </w:lvl>
    <w:lvl w:ilvl="6" w:tplc="0419000F" w:tentative="1">
      <w:start w:val="1"/>
      <w:numFmt w:val="decimal"/>
      <w:lvlText w:val="%7."/>
      <w:lvlJc w:val="left"/>
      <w:pPr>
        <w:ind w:left="6934" w:hanging="360"/>
      </w:pPr>
    </w:lvl>
    <w:lvl w:ilvl="7" w:tplc="04190019" w:tentative="1">
      <w:start w:val="1"/>
      <w:numFmt w:val="lowerLetter"/>
      <w:lvlText w:val="%8."/>
      <w:lvlJc w:val="left"/>
      <w:pPr>
        <w:ind w:left="7654" w:hanging="360"/>
      </w:pPr>
    </w:lvl>
    <w:lvl w:ilvl="8" w:tplc="0419001B" w:tentative="1">
      <w:start w:val="1"/>
      <w:numFmt w:val="lowerRoman"/>
      <w:lvlText w:val="%9."/>
      <w:lvlJc w:val="right"/>
      <w:pPr>
        <w:ind w:left="837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32"/>
    <w:rsid w:val="00004D18"/>
    <w:rsid w:val="00006CBE"/>
    <w:rsid w:val="000168E9"/>
    <w:rsid w:val="00041091"/>
    <w:rsid w:val="000E1614"/>
    <w:rsid w:val="00100EFF"/>
    <w:rsid w:val="00194FB6"/>
    <w:rsid w:val="001969DA"/>
    <w:rsid w:val="002425E8"/>
    <w:rsid w:val="00242DA3"/>
    <w:rsid w:val="00282979"/>
    <w:rsid w:val="002906C9"/>
    <w:rsid w:val="00293FF4"/>
    <w:rsid w:val="002F0B88"/>
    <w:rsid w:val="003961E2"/>
    <w:rsid w:val="004275C6"/>
    <w:rsid w:val="00430177"/>
    <w:rsid w:val="004519AF"/>
    <w:rsid w:val="00497A09"/>
    <w:rsid w:val="004B6F21"/>
    <w:rsid w:val="00574B64"/>
    <w:rsid w:val="005C6FD2"/>
    <w:rsid w:val="006B77B4"/>
    <w:rsid w:val="006C4379"/>
    <w:rsid w:val="00733132"/>
    <w:rsid w:val="007E230C"/>
    <w:rsid w:val="008C024F"/>
    <w:rsid w:val="0092776A"/>
    <w:rsid w:val="00942B38"/>
    <w:rsid w:val="0094725D"/>
    <w:rsid w:val="00957371"/>
    <w:rsid w:val="00992B30"/>
    <w:rsid w:val="00996D69"/>
    <w:rsid w:val="009D15A3"/>
    <w:rsid w:val="009F55E7"/>
    <w:rsid w:val="00A01E54"/>
    <w:rsid w:val="00A11899"/>
    <w:rsid w:val="00A31384"/>
    <w:rsid w:val="00B709B0"/>
    <w:rsid w:val="00BC7CF7"/>
    <w:rsid w:val="00D27020"/>
    <w:rsid w:val="00D35718"/>
    <w:rsid w:val="00DF0FBC"/>
    <w:rsid w:val="00DF5F07"/>
    <w:rsid w:val="00E32743"/>
    <w:rsid w:val="00E46E67"/>
    <w:rsid w:val="00E76311"/>
    <w:rsid w:val="00ED5D9D"/>
    <w:rsid w:val="00F27352"/>
    <w:rsid w:val="00F7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8z0">
    <w:name w:val="WW8Num8z0"/>
    <w:rPr>
      <w:b w:val="0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6"/>
    <w:rPr>
      <w:sz w:val="28"/>
      <w:szCs w:val="24"/>
    </w:rPr>
  </w:style>
  <w:style w:type="paragraph" w:styleId="a7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styleId="ab">
    <w:name w:val="Body Text Indent"/>
    <w:basedOn w:val="a"/>
    <w:link w:val="ac"/>
    <w:pPr>
      <w:shd w:val="clear" w:color="auto" w:fill="FFFFFF"/>
      <w:tabs>
        <w:tab w:val="left" w:pos="696"/>
      </w:tabs>
      <w:ind w:left="360"/>
      <w:jc w:val="both"/>
    </w:pPr>
    <w:rPr>
      <w:color w:val="000000"/>
      <w:spacing w:val="1"/>
      <w:sz w:val="28"/>
      <w:szCs w:val="16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5"/>
  </w:style>
  <w:style w:type="paragraph" w:styleId="af0">
    <w:name w:val="head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C6FD2"/>
    <w:rPr>
      <w:b/>
      <w:sz w:val="28"/>
      <w:lang w:eastAsia="ar-SA"/>
    </w:rPr>
  </w:style>
  <w:style w:type="character" w:customStyle="1" w:styleId="a6">
    <w:name w:val="Основной текст Знак"/>
    <w:link w:val="a5"/>
    <w:rsid w:val="00E32743"/>
    <w:rPr>
      <w:sz w:val="28"/>
      <w:szCs w:val="24"/>
      <w:lang w:eastAsia="ar-SA"/>
    </w:rPr>
  </w:style>
  <w:style w:type="character" w:customStyle="1" w:styleId="ac">
    <w:name w:val="Основной текст с отступом Знак"/>
    <w:link w:val="ab"/>
    <w:rsid w:val="00E32743"/>
    <w:rPr>
      <w:color w:val="000000"/>
      <w:spacing w:val="1"/>
      <w:sz w:val="28"/>
      <w:szCs w:val="16"/>
      <w:shd w:val="clear" w:color="auto" w:fill="FFFFFF"/>
      <w:lang w:eastAsia="ar-SA"/>
    </w:rPr>
  </w:style>
  <w:style w:type="character" w:customStyle="1" w:styleId="af1">
    <w:name w:val="Гипертекстовая ссылка"/>
    <w:uiPriority w:val="99"/>
    <w:rsid w:val="00942B38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2">
    <w:name w:val="Комментарий"/>
    <w:basedOn w:val="a"/>
    <w:next w:val="a"/>
    <w:uiPriority w:val="99"/>
    <w:rsid w:val="00942B38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6B77B4"/>
    <w:rPr>
      <w:i/>
      <w:iCs/>
    </w:rPr>
  </w:style>
  <w:style w:type="paragraph" w:styleId="af4">
    <w:name w:val="No Spacing"/>
    <w:uiPriority w:val="1"/>
    <w:qFormat/>
    <w:rsid w:val="0094725D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8z0">
    <w:name w:val="WW8Num8z0"/>
    <w:rPr>
      <w:b w:val="0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6"/>
    <w:rPr>
      <w:sz w:val="28"/>
      <w:szCs w:val="24"/>
    </w:rPr>
  </w:style>
  <w:style w:type="paragraph" w:styleId="a7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styleId="ab">
    <w:name w:val="Body Text Indent"/>
    <w:basedOn w:val="a"/>
    <w:link w:val="ac"/>
    <w:pPr>
      <w:shd w:val="clear" w:color="auto" w:fill="FFFFFF"/>
      <w:tabs>
        <w:tab w:val="left" w:pos="696"/>
      </w:tabs>
      <w:ind w:left="360"/>
      <w:jc w:val="both"/>
    </w:pPr>
    <w:rPr>
      <w:color w:val="000000"/>
      <w:spacing w:val="1"/>
      <w:sz w:val="28"/>
      <w:szCs w:val="16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5"/>
  </w:style>
  <w:style w:type="paragraph" w:styleId="af0">
    <w:name w:val="head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C6FD2"/>
    <w:rPr>
      <w:b/>
      <w:sz w:val="28"/>
      <w:lang w:eastAsia="ar-SA"/>
    </w:rPr>
  </w:style>
  <w:style w:type="character" w:customStyle="1" w:styleId="a6">
    <w:name w:val="Основной текст Знак"/>
    <w:link w:val="a5"/>
    <w:rsid w:val="00E32743"/>
    <w:rPr>
      <w:sz w:val="28"/>
      <w:szCs w:val="24"/>
      <w:lang w:eastAsia="ar-SA"/>
    </w:rPr>
  </w:style>
  <w:style w:type="character" w:customStyle="1" w:styleId="ac">
    <w:name w:val="Основной текст с отступом Знак"/>
    <w:link w:val="ab"/>
    <w:rsid w:val="00E32743"/>
    <w:rPr>
      <w:color w:val="000000"/>
      <w:spacing w:val="1"/>
      <w:sz w:val="28"/>
      <w:szCs w:val="16"/>
      <w:shd w:val="clear" w:color="auto" w:fill="FFFFFF"/>
      <w:lang w:eastAsia="ar-SA"/>
    </w:rPr>
  </w:style>
  <w:style w:type="character" w:customStyle="1" w:styleId="af1">
    <w:name w:val="Гипертекстовая ссылка"/>
    <w:uiPriority w:val="99"/>
    <w:rsid w:val="00942B38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2">
    <w:name w:val="Комментарий"/>
    <w:basedOn w:val="a"/>
    <w:next w:val="a"/>
    <w:uiPriority w:val="99"/>
    <w:rsid w:val="00942B38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6B77B4"/>
    <w:rPr>
      <w:i/>
      <w:iCs/>
    </w:rPr>
  </w:style>
  <w:style w:type="paragraph" w:styleId="af4">
    <w:name w:val="No Spacing"/>
    <w:uiPriority w:val="1"/>
    <w:qFormat/>
    <w:rsid w:val="0094725D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4624.2753" TargetMode="External"/><Relationship Id="rId18" Type="http://schemas.openxmlformats.org/officeDocument/2006/relationships/hyperlink" Target="garantf1://12025351.1/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2464863.0" TargetMode="External"/><Relationship Id="rId17" Type="http://schemas.openxmlformats.org/officeDocument/2006/relationships/hyperlink" Target="garantf1://79742.1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00264.0/" TargetMode="External"/><Relationship Id="rId20" Type="http://schemas.openxmlformats.org/officeDocument/2006/relationships/hyperlink" Target="garantf1://70758174.100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4624.275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85213.0/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24624.2704" TargetMode="External"/><Relationship Id="rId19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14" Type="http://schemas.openxmlformats.org/officeDocument/2006/relationships/hyperlink" Target="garantf1://12088899.1/" TargetMode="External"/><Relationship Id="rId22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78296-DB0B-4532-BF0E-FFF03142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2861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Новосергиевский поссовет</Company>
  <LinksUpToDate>false</LinksUpToDate>
  <CharactersWithSpaces>19131</CharactersWithSpaces>
  <SharedDoc>false</SharedDoc>
  <HLinks>
    <vt:vector size="84" baseType="variant">
      <vt:variant>
        <vt:i4>4980809</vt:i4>
      </vt:variant>
      <vt:variant>
        <vt:i4>39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sub_79</vt:lpwstr>
      </vt:variant>
      <vt:variant>
        <vt:i4>5046345</vt:i4>
      </vt:variant>
      <vt:variant>
        <vt:i4>36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sub_78</vt:lpwstr>
      </vt:variant>
      <vt:variant>
        <vt:i4>4915209</vt:i4>
      </vt:variant>
      <vt:variant>
        <vt:i4>33</vt:i4>
      </vt:variant>
      <vt:variant>
        <vt:i4>0</vt:i4>
      </vt:variant>
      <vt:variant>
        <vt:i4>5</vt:i4>
      </vt:variant>
      <vt:variant>
        <vt:lpwstr>garantf1://70758174.1000/</vt:lpwstr>
      </vt:variant>
      <vt:variant>
        <vt:lpwstr/>
      </vt:variant>
      <vt:variant>
        <vt:i4>8126587</vt:i4>
      </vt:variant>
      <vt:variant>
        <vt:i4>30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sub_39601</vt:lpwstr>
      </vt:variant>
      <vt:variant>
        <vt:i4>6946875</vt:i4>
      </vt:variant>
      <vt:variant>
        <vt:i4>27</vt:i4>
      </vt:variant>
      <vt:variant>
        <vt:i4>0</vt:i4>
      </vt:variant>
      <vt:variant>
        <vt:i4>5</vt:i4>
      </vt:variant>
      <vt:variant>
        <vt:lpwstr>garantf1://12025351.1/</vt:lpwstr>
      </vt:variant>
      <vt:variant>
        <vt:lpwstr/>
      </vt:variant>
      <vt:variant>
        <vt:i4>6881323</vt:i4>
      </vt:variant>
      <vt:variant>
        <vt:i4>24</vt:i4>
      </vt:variant>
      <vt:variant>
        <vt:i4>0</vt:i4>
      </vt:variant>
      <vt:variant>
        <vt:i4>5</vt:i4>
      </vt:variant>
      <vt:variant>
        <vt:lpwstr>garantf1://79742.1/</vt:lpwstr>
      </vt:variant>
      <vt:variant>
        <vt:lpwstr/>
      </vt:variant>
      <vt:variant>
        <vt:i4>7077950</vt:i4>
      </vt:variant>
      <vt:variant>
        <vt:i4>21</vt:i4>
      </vt:variant>
      <vt:variant>
        <vt:i4>0</vt:i4>
      </vt:variant>
      <vt:variant>
        <vt:i4>5</vt:i4>
      </vt:variant>
      <vt:variant>
        <vt:lpwstr>garantf1://10000264.0/</vt:lpwstr>
      </vt:variant>
      <vt:variant>
        <vt:lpwstr/>
      </vt:variant>
      <vt:variant>
        <vt:i4>6488098</vt:i4>
      </vt:variant>
      <vt:variant>
        <vt:i4>18</vt:i4>
      </vt:variant>
      <vt:variant>
        <vt:i4>0</vt:i4>
      </vt:variant>
      <vt:variant>
        <vt:i4>5</vt:i4>
      </vt:variant>
      <vt:variant>
        <vt:lpwstr>garantf1://85213.0/</vt:lpwstr>
      </vt:variant>
      <vt:variant>
        <vt:lpwstr/>
      </vt:variant>
      <vt:variant>
        <vt:i4>7012402</vt:i4>
      </vt:variant>
      <vt:variant>
        <vt:i4>15</vt:i4>
      </vt:variant>
      <vt:variant>
        <vt:i4>0</vt:i4>
      </vt:variant>
      <vt:variant>
        <vt:i4>5</vt:i4>
      </vt:variant>
      <vt:variant>
        <vt:lpwstr>garantf1://12088899.1/</vt:lpwstr>
      </vt:variant>
      <vt:variant>
        <vt:lpwstr/>
      </vt:variant>
      <vt:variant>
        <vt:i4>4653069</vt:i4>
      </vt:variant>
      <vt:variant>
        <vt:i4>12</vt:i4>
      </vt:variant>
      <vt:variant>
        <vt:i4>0</vt:i4>
      </vt:variant>
      <vt:variant>
        <vt:i4>5</vt:i4>
      </vt:variant>
      <vt:variant>
        <vt:lpwstr>garantf1://12024624.2753/</vt:lpwstr>
      </vt:variant>
      <vt:variant>
        <vt:lpwstr/>
      </vt:variant>
      <vt:variant>
        <vt:i4>5570576</vt:i4>
      </vt:variant>
      <vt:variant>
        <vt:i4>9</vt:i4>
      </vt:variant>
      <vt:variant>
        <vt:i4>0</vt:i4>
      </vt:variant>
      <vt:variant>
        <vt:i4>5</vt:i4>
      </vt:variant>
      <vt:variant>
        <vt:lpwstr>garantf1://2464863.0/</vt:lpwstr>
      </vt:variant>
      <vt:variant>
        <vt:lpwstr/>
      </vt:variant>
      <vt:variant>
        <vt:i4>5963789</vt:i4>
      </vt:variant>
      <vt:variant>
        <vt:i4>6</vt:i4>
      </vt:variant>
      <vt:variant>
        <vt:i4>0</vt:i4>
      </vt:variant>
      <vt:variant>
        <vt:i4>5</vt:i4>
      </vt:variant>
      <vt:variant>
        <vt:lpwstr>garantf1://12024624.275/</vt:lpwstr>
      </vt:variant>
      <vt:variant>
        <vt:lpwstr/>
      </vt:variant>
      <vt:variant>
        <vt:i4>4194312</vt:i4>
      </vt:variant>
      <vt:variant>
        <vt:i4>3</vt:i4>
      </vt:variant>
      <vt:variant>
        <vt:i4>0</vt:i4>
      </vt:variant>
      <vt:variant>
        <vt:i4>5</vt:i4>
      </vt:variant>
      <vt:variant>
        <vt:lpwstr>garantf1://12024624.2704/</vt:lpwstr>
      </vt:variant>
      <vt:variant>
        <vt:lpwstr/>
      </vt:variant>
      <vt:variant>
        <vt:i4>5046349</vt:i4>
      </vt:variant>
      <vt:variant>
        <vt:i4>0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sub_389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Specialist</dc:creator>
  <cp:lastModifiedBy>Админ</cp:lastModifiedBy>
  <cp:revision>3</cp:revision>
  <cp:lastPrinted>2016-11-21T03:36:00Z</cp:lastPrinted>
  <dcterms:created xsi:type="dcterms:W3CDTF">2016-11-24T04:18:00Z</dcterms:created>
  <dcterms:modified xsi:type="dcterms:W3CDTF">2016-11-24T06:04:00Z</dcterms:modified>
</cp:coreProperties>
</file>