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547F37" w:rsidRPr="00647750" w:rsidTr="00094FB1">
        <w:trPr>
          <w:trHeight w:val="2038"/>
        </w:trPr>
        <w:tc>
          <w:tcPr>
            <w:tcW w:w="5882" w:type="dxa"/>
            <w:shd w:val="clear" w:color="auto" w:fill="auto"/>
          </w:tcPr>
          <w:p w:rsidR="00547F37" w:rsidRPr="00094FB1" w:rsidRDefault="00547F37" w:rsidP="007770B0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СОВЕТ ДЕПУТАТОВ</w:t>
            </w:r>
          </w:p>
          <w:p w:rsidR="00547F37" w:rsidRPr="00094FB1" w:rsidRDefault="00547F37" w:rsidP="007770B0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547F37" w:rsidRPr="00094FB1" w:rsidRDefault="00547F37" w:rsidP="007770B0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НОВОСЕРГИЕВСКИЙ ПОССОВЕТ</w:t>
            </w:r>
          </w:p>
          <w:p w:rsidR="00547F37" w:rsidRDefault="00547F37" w:rsidP="007770B0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ТРЕТИЙ СОЗЫВ</w:t>
            </w:r>
          </w:p>
          <w:p w:rsidR="00094FB1" w:rsidRPr="00094FB1" w:rsidRDefault="00094FB1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7F37" w:rsidRPr="00647750" w:rsidRDefault="00547F37" w:rsidP="00547F37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03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РЕШЕНИЕ</w:t>
            </w:r>
            <w:r w:rsidRPr="00647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47F37" w:rsidRPr="00094FB1" w:rsidTr="00094FB1">
        <w:trPr>
          <w:trHeight w:val="850"/>
        </w:trPr>
        <w:tc>
          <w:tcPr>
            <w:tcW w:w="5882" w:type="dxa"/>
            <w:shd w:val="clear" w:color="auto" w:fill="auto"/>
          </w:tcPr>
          <w:p w:rsidR="00547F37" w:rsidRPr="00094FB1" w:rsidRDefault="00547F37" w:rsidP="00547F3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7F37" w:rsidRPr="00094FB1" w:rsidRDefault="007770B0" w:rsidP="00D431F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18.10.2016№13/5</w:t>
            </w:r>
            <w:r w:rsidR="003348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proofErr w:type="spellStart"/>
            <w:r w:rsidR="003348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р.С</w:t>
            </w:r>
            <w:proofErr w:type="spellEnd"/>
            <w:r w:rsidR="003348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.</w:t>
            </w:r>
          </w:p>
        </w:tc>
      </w:tr>
    </w:tbl>
    <w:p w:rsidR="00647750" w:rsidRPr="00094FB1" w:rsidRDefault="00647750" w:rsidP="00547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D431F6" w:rsidRPr="00D431F6" w:rsidTr="00841CE5">
        <w:trPr>
          <w:trHeight w:val="2349"/>
        </w:trPr>
        <w:tc>
          <w:tcPr>
            <w:tcW w:w="5014" w:type="dxa"/>
          </w:tcPr>
          <w:p w:rsidR="00D431F6" w:rsidRPr="00D431F6" w:rsidRDefault="00D431F6" w:rsidP="00D431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 xml:space="preserve">О внесение изменений в 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>МО</w:t>
            </w:r>
            <w:r w:rsidRPr="00D431F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 xml:space="preserve"> Новосергиевский поссовет Новосергиевского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 xml:space="preserve"> </w:t>
            </w:r>
            <w:r w:rsidRPr="00D431F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 xml:space="preserve">района Оренбургской области, утверждённые решением Совета </w:t>
            </w:r>
            <w:r w:rsidR="00FA2A7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>депутатов от 26.04.2012 №21/6р.С</w:t>
            </w:r>
            <w:r w:rsidRPr="00D431F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>. и  с  учётом вносимых изменений,  утверждённых решением Совета депутатов от  22.02.2016  № 6/6</w:t>
            </w:r>
            <w:r w:rsidR="00FA2A7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FA2A7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>р.С</w:t>
            </w:r>
            <w:proofErr w:type="spellEnd"/>
            <w:r w:rsidR="00FA2A7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>.</w:t>
            </w:r>
          </w:p>
          <w:p w:rsidR="00D431F6" w:rsidRPr="00D431F6" w:rsidRDefault="00D431F6" w:rsidP="00D431F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4" w:type="dxa"/>
          </w:tcPr>
          <w:p w:rsidR="00D431F6" w:rsidRPr="00D431F6" w:rsidRDefault="00D431F6" w:rsidP="00D431F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1F6" w:rsidRPr="007770B0" w:rsidRDefault="00D431F6" w:rsidP="003348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1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proofErr w:type="gramStart"/>
      <w:r w:rsidRPr="00D431F6">
        <w:rPr>
          <w:rFonts w:ascii="Times New Roman" w:eastAsia="Times New Roman" w:hAnsi="Times New Roman" w:cs="Times New Roman"/>
          <w:sz w:val="28"/>
          <w:szCs w:val="28"/>
        </w:rPr>
        <w:t xml:space="preserve">и Федеральным законом от 06.10.2003г. №131-ФЗ «Об общих принципах организации местного самоуправления в Российской Федерации», рассмотрев постановление администрации Новосергиевского поссовета </w:t>
      </w:r>
      <w:r w:rsidRPr="00570C89">
        <w:rPr>
          <w:rFonts w:ascii="Times New Roman" w:eastAsia="Times New Roman" w:hAnsi="Times New Roman" w:cs="Times New Roman"/>
          <w:sz w:val="28"/>
          <w:szCs w:val="28"/>
        </w:rPr>
        <w:t>27.06.2016№322-п</w:t>
      </w:r>
      <w:r w:rsidRPr="00D43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1F6">
        <w:rPr>
          <w:rFonts w:ascii="Times New Roman" w:eastAsia="Times New Roman" w:hAnsi="Times New Roman" w:cs="Times New Roman"/>
          <w:sz w:val="28"/>
          <w:szCs w:val="28"/>
        </w:rPr>
        <w:t>«О подготовке проекта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план</w:t>
      </w:r>
      <w:r w:rsidRPr="00D431F6">
        <w:rPr>
          <w:rFonts w:ascii="Times New Roman" w:eastAsia="Times New Roman" w:hAnsi="Times New Roman" w:cs="Times New Roman"/>
          <w:sz w:val="28"/>
          <w:szCs w:val="28"/>
        </w:rPr>
        <w:t xml:space="preserve">  правила землепользования и застройки МО  Новосергиевский поссовет Новосергиевского района Оренбургской области», с учетом итогового протокола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</w:rPr>
        <w:t>03.10.2016</w:t>
      </w:r>
      <w:r w:rsidRPr="00D431F6">
        <w:rPr>
          <w:rFonts w:ascii="Times New Roman" w:eastAsia="Times New Roman" w:hAnsi="Times New Roman" w:cs="Times New Roman"/>
          <w:sz w:val="28"/>
          <w:szCs w:val="28"/>
        </w:rPr>
        <w:t xml:space="preserve"> года по обсуждению проекта внесений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план и</w:t>
      </w:r>
      <w:proofErr w:type="gramEnd"/>
      <w:r w:rsidRPr="00D431F6"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Новосергиевский поссовет Новосергиевского района Оренбургской области, руководствуясь уставом муниципального образования Новосергиевский поссовет, Совет депутатов муниципального образования Новосергиевский поссовет Новосергиевского района Оренбургской области </w:t>
      </w:r>
      <w:r w:rsidRPr="007770B0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D431F6" w:rsidRPr="00570C89" w:rsidRDefault="00D431F6" w:rsidP="003348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C8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70C89">
        <w:rPr>
          <w:rFonts w:ascii="Times New Roman" w:eastAsia="Times New Roman" w:hAnsi="Times New Roman" w:cs="Times New Roman"/>
          <w:sz w:val="28"/>
          <w:szCs w:val="28"/>
        </w:rPr>
        <w:t xml:space="preserve">Внести в Правила землепользования и застройки муниципального образования Новосергиевский поссовет Новосергиевского района Оренбургской области, утверждённые решением Совета депутатов </w:t>
      </w:r>
      <w:r w:rsidRPr="00570C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 26.04.2012 №21/6р.с.</w:t>
      </w:r>
      <w:r w:rsidRPr="00570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C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  с  учётом вносимых изменений,  утверждённых решением Совета депутатов от  22.02.2016        № 6/6 </w:t>
      </w:r>
      <w:r w:rsidRPr="00570C8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431F6" w:rsidRPr="00D431F6" w:rsidRDefault="00D431F6" w:rsidP="00334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1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3) Правила землепользования и застройки дополнить в части </w:t>
      </w:r>
      <w:r w:rsidRPr="00D431F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D431F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12 статья 42</w:t>
      </w:r>
      <w:r w:rsidRPr="00D431F6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Pr="00D431F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«Карта градостроительного зонирования в границах муниципального образования» фрагментом карты градостроительного зонирования территории в части территории, на которой  расположен земельный участок 56:19:1017001:17 (Приложение 1).</w:t>
      </w:r>
    </w:p>
    <w:p w:rsidR="00D431F6" w:rsidRPr="00D431F6" w:rsidRDefault="00D431F6" w:rsidP="0033486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1F6">
        <w:rPr>
          <w:rFonts w:ascii="Times New Roman" w:eastAsia="Times New Roman" w:hAnsi="Times New Roman" w:cs="Times New Roman"/>
          <w:sz w:val="28"/>
          <w:szCs w:val="28"/>
        </w:rPr>
        <w:t xml:space="preserve">На данном фрагменте разработана и показана территориальная зона, на которой расположен земельный участок </w:t>
      </w:r>
      <w:r w:rsidRPr="00D431F6">
        <w:rPr>
          <w:rFonts w:ascii="Times New Roman" w:eastAsia="Times New Roman" w:hAnsi="Times New Roman" w:cs="Times New Roman"/>
          <w:bCs/>
          <w:sz w:val="28"/>
          <w:szCs w:val="28"/>
        </w:rPr>
        <w:t>56:19:1017001:17</w:t>
      </w:r>
      <w:r w:rsidRPr="00D431F6">
        <w:rPr>
          <w:rFonts w:ascii="Times New Roman" w:eastAsia="Times New Roman" w:hAnsi="Times New Roman" w:cs="Times New Roman"/>
          <w:sz w:val="28"/>
          <w:szCs w:val="28"/>
        </w:rPr>
        <w:t>, с учётом планируемого строительства Оренбургской СЭС-1.</w:t>
      </w:r>
    </w:p>
    <w:p w:rsidR="00D431F6" w:rsidRPr="00D431F6" w:rsidRDefault="00D431F6" w:rsidP="0033486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1F6">
        <w:rPr>
          <w:rFonts w:ascii="Times New Roman" w:eastAsia="Times New Roman" w:hAnsi="Times New Roman" w:cs="Times New Roman"/>
          <w:bCs/>
          <w:sz w:val="28"/>
          <w:szCs w:val="28"/>
        </w:rPr>
        <w:t>4) Часть  III «Градостроительные регламенты» Статью 46.3. Градостроительные регламенты. Производственные зоны</w:t>
      </w:r>
      <w:proofErr w:type="gramStart"/>
      <w:r w:rsidRPr="00D431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D431F6">
        <w:rPr>
          <w:rFonts w:ascii="Times New Roman" w:eastAsia="Times New Roman" w:hAnsi="Times New Roman" w:cs="Times New Roman"/>
          <w:bCs/>
          <w:sz w:val="28"/>
          <w:szCs w:val="28"/>
        </w:rPr>
        <w:t xml:space="preserve">  -  </w:t>
      </w:r>
      <w:proofErr w:type="gramStart"/>
      <w:r w:rsidRPr="00D431F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D431F6">
        <w:rPr>
          <w:rFonts w:ascii="Times New Roman" w:eastAsia="Times New Roman" w:hAnsi="Times New Roman" w:cs="Times New Roman"/>
          <w:bCs/>
          <w:sz w:val="28"/>
          <w:szCs w:val="28"/>
        </w:rPr>
        <w:t>одпункт «</w:t>
      </w:r>
      <w:r w:rsidRPr="00D431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Пр-3. Производственная зона</w:t>
      </w:r>
      <w:r w:rsidRPr="00D43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недропользования.</w:t>
      </w:r>
      <w:r w:rsidRPr="00D431F6">
        <w:rPr>
          <w:rFonts w:ascii="Times New Roman" w:eastAsia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D431F6" w:rsidRPr="00D431F6" w:rsidRDefault="00D431F6" w:rsidP="00D431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1F6" w:rsidRPr="00D431F6" w:rsidRDefault="00D431F6" w:rsidP="00D431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431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Пр-3. Производственная зона</w:t>
      </w:r>
      <w:r w:rsidRPr="00D43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недропользования.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2"/>
        <w:gridCol w:w="1692"/>
      </w:tblGrid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 земельного участка*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вида разрешенного использования земельного участка**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D431F6" w:rsidRPr="00D431F6" w:rsidTr="0033486D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sub_1061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Недропользование</w:t>
            </w:r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геологических изысканий;</w:t>
            </w:r>
          </w:p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добыча недр открытым (карьеры, отвалы) и закрытым (шахты, скважины) способами;</w:t>
            </w:r>
          </w:p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</w:tr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Легкая промышленность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sub_1067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</w:t>
            </w:r>
            <w:bookmarkEnd w:id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исключением</w:t>
            </w:r>
            <w:proofErr w:type="gramEnd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золоотвалов</w:t>
            </w:r>
            <w:proofErr w:type="spellEnd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, гидротехнических сооружений);</w:t>
            </w:r>
          </w:p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</w:tr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железнодорожных путей;</w:t>
            </w:r>
          </w:p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 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размещение наземных сооружений для </w:t>
            </w: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трамвайного сообщения и иных специальных дорог (канатных, монорельсовых)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</w:tr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Обслуживание автотранспорта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Условно разрешенные виды использования земельного участка*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условно разрешенного вида использования земельного участка**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D431F6" w:rsidRPr="00D431F6" w:rsidTr="0033486D">
        <w:trPr>
          <w:trHeight w:val="26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</w:t>
            </w: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</w:tr>
      <w:tr w:rsidR="00D431F6" w:rsidRPr="00D431F6" w:rsidTr="0033486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Деловое 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F6" w:rsidRPr="00D431F6" w:rsidRDefault="00D431F6" w:rsidP="00D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F6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</w:tr>
    </w:tbl>
    <w:p w:rsidR="00D431F6" w:rsidRPr="00D431F6" w:rsidRDefault="00D431F6" w:rsidP="00334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1F6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Pr="00D431F6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скобках указаны равнозначные наименования видов разрешенного использования;</w:t>
      </w:r>
    </w:p>
    <w:p w:rsidR="00D431F6" w:rsidRPr="00D431F6" w:rsidRDefault="00D431F6" w:rsidP="00334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1F6">
        <w:rPr>
          <w:rFonts w:ascii="Times New Roman" w:eastAsia="Times New Roman" w:hAnsi="Times New Roman" w:cs="Times New Roman"/>
          <w:b/>
          <w:sz w:val="28"/>
          <w:szCs w:val="28"/>
        </w:rPr>
        <w:t xml:space="preserve">** </w:t>
      </w:r>
      <w:r w:rsidRPr="00D431F6">
        <w:rPr>
          <w:rFonts w:ascii="Times New Roman" w:eastAsia="Times New Roman" w:hAnsi="Times New Roman" w:cs="Times New Roman"/>
          <w:i/>
          <w:sz w:val="28"/>
          <w:szCs w:val="28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D431F6" w:rsidRPr="00D431F6" w:rsidRDefault="00D431F6" w:rsidP="00334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1F6">
        <w:rPr>
          <w:rFonts w:ascii="Times New Roman" w:eastAsia="Times New Roman" w:hAnsi="Times New Roman" w:cs="Times New Roman"/>
          <w:b/>
          <w:sz w:val="28"/>
          <w:szCs w:val="28"/>
        </w:rPr>
        <w:t xml:space="preserve">*** </w:t>
      </w:r>
      <w:r w:rsidRPr="00D431F6">
        <w:rPr>
          <w:rFonts w:ascii="Times New Roman" w:eastAsia="Times New Roman" w:hAnsi="Times New Roman" w:cs="Times New Roman"/>
          <w:i/>
          <w:sz w:val="28"/>
          <w:szCs w:val="28"/>
        </w:rPr>
        <w:t>текстовое наименование ВРИ и его код (числовое обозначение) являются равнозначными.</w:t>
      </w:r>
    </w:p>
    <w:p w:rsidR="00D431F6" w:rsidRPr="00D431F6" w:rsidRDefault="00D431F6" w:rsidP="00334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1F6">
        <w:rPr>
          <w:rFonts w:ascii="Times New Roman" w:eastAsia="Times New Roman" w:hAnsi="Times New Roman" w:cs="Times New Roman"/>
          <w:i/>
          <w:sz w:val="28"/>
          <w:szCs w:val="28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D431F6" w:rsidRPr="00D431F6" w:rsidRDefault="00D431F6" w:rsidP="0033486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1F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D431F6" w:rsidRPr="00D431F6" w:rsidRDefault="0033486D" w:rsidP="0033486D">
      <w:pPr>
        <w:pStyle w:val="a3"/>
        <w:tabs>
          <w:tab w:val="left" w:pos="0"/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431F6" w:rsidRPr="00D431F6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соответствии с Уставом муниципального образования Новосергиевский поссовет Новосергиевского района Оренбургской области. </w:t>
      </w:r>
    </w:p>
    <w:p w:rsidR="00570C89" w:rsidRDefault="00D431F6" w:rsidP="0033486D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D431F6">
        <w:rPr>
          <w:rFonts w:ascii="Times New Roman" w:hAnsi="Times New Roman"/>
          <w:bCs/>
          <w:sz w:val="28"/>
          <w:szCs w:val="28"/>
        </w:rPr>
        <w:t xml:space="preserve"> Решение вступает в силу </w:t>
      </w:r>
      <w:r w:rsidR="00570C89">
        <w:rPr>
          <w:rFonts w:ascii="Times New Roman" w:hAnsi="Times New Roman"/>
          <w:bCs/>
          <w:sz w:val="28"/>
          <w:szCs w:val="28"/>
        </w:rPr>
        <w:t>после</w:t>
      </w:r>
      <w:r w:rsidRPr="00D431F6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(обнародования).</w:t>
      </w:r>
    </w:p>
    <w:p w:rsidR="000D21FC" w:rsidRPr="00D431F6" w:rsidRDefault="000D21FC" w:rsidP="00C21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71A" w:rsidRPr="00BC171A" w:rsidRDefault="003964FA" w:rsidP="00BC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C171A" w:rsidRPr="00BC171A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седателя</w:t>
      </w:r>
      <w:bookmarkStart w:id="2" w:name="_GoBack"/>
      <w:bookmarkEnd w:id="2"/>
      <w:r w:rsidR="00BC171A" w:rsidRPr="00BC171A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</w:p>
    <w:p w:rsidR="00BC171A" w:rsidRPr="00BC171A" w:rsidRDefault="00BC171A" w:rsidP="00BC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171A" w:rsidRPr="00BC171A" w:rsidRDefault="00BC171A" w:rsidP="00BC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1A"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                             Е.К. </w:t>
      </w:r>
      <w:proofErr w:type="spellStart"/>
      <w:r w:rsidRPr="00BC171A">
        <w:rPr>
          <w:rFonts w:ascii="Times New Roman" w:hAnsi="Times New Roman" w:cs="Times New Roman"/>
          <w:sz w:val="28"/>
          <w:szCs w:val="28"/>
        </w:rPr>
        <w:t>Бозин</w:t>
      </w:r>
      <w:proofErr w:type="spellEnd"/>
    </w:p>
    <w:p w:rsidR="00D431F6" w:rsidRDefault="00D431F6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1F6" w:rsidRDefault="00D431F6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750" w:rsidRPr="00D431F6" w:rsidRDefault="00647750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1F6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</w:t>
      </w:r>
      <w:r w:rsidR="00547F37" w:rsidRPr="00D431F6">
        <w:rPr>
          <w:rFonts w:ascii="Times New Roman" w:hAnsi="Times New Roman" w:cs="Times New Roman"/>
          <w:sz w:val="28"/>
          <w:szCs w:val="28"/>
          <w:lang w:val="ru-RU"/>
        </w:rPr>
        <w:t>в дело, прокурору</w:t>
      </w:r>
      <w:r w:rsidR="007D390F" w:rsidRPr="00D43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47750" w:rsidRPr="00D4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7F6"/>
    <w:multiLevelType w:val="hybridMultilevel"/>
    <w:tmpl w:val="41302F88"/>
    <w:lvl w:ilvl="0" w:tplc="61848770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6B3EAA"/>
    <w:multiLevelType w:val="hybridMultilevel"/>
    <w:tmpl w:val="F65602B4"/>
    <w:lvl w:ilvl="0" w:tplc="9BFCA02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5"/>
    <w:rsid w:val="000103EB"/>
    <w:rsid w:val="00094FB1"/>
    <w:rsid w:val="000D21FC"/>
    <w:rsid w:val="00115ADF"/>
    <w:rsid w:val="00195218"/>
    <w:rsid w:val="00292F82"/>
    <w:rsid w:val="0033486D"/>
    <w:rsid w:val="003964FA"/>
    <w:rsid w:val="00445353"/>
    <w:rsid w:val="00547F37"/>
    <w:rsid w:val="00570C89"/>
    <w:rsid w:val="005D4BEB"/>
    <w:rsid w:val="00647750"/>
    <w:rsid w:val="007770B0"/>
    <w:rsid w:val="0079448B"/>
    <w:rsid w:val="007D233F"/>
    <w:rsid w:val="007D390F"/>
    <w:rsid w:val="00970135"/>
    <w:rsid w:val="00A8770E"/>
    <w:rsid w:val="00B41561"/>
    <w:rsid w:val="00BC171A"/>
    <w:rsid w:val="00BE6E27"/>
    <w:rsid w:val="00BF29D9"/>
    <w:rsid w:val="00C2173C"/>
    <w:rsid w:val="00D431F6"/>
    <w:rsid w:val="00D808D7"/>
    <w:rsid w:val="00D82E35"/>
    <w:rsid w:val="00DC6238"/>
    <w:rsid w:val="00F837E9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semiHidden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semiHidden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13</cp:revision>
  <cp:lastPrinted>2016-10-20T03:23:00Z</cp:lastPrinted>
  <dcterms:created xsi:type="dcterms:W3CDTF">2016-10-07T05:49:00Z</dcterms:created>
  <dcterms:modified xsi:type="dcterms:W3CDTF">2016-10-27T10:53:00Z</dcterms:modified>
</cp:coreProperties>
</file>